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D1" w:rsidRPr="00750E52" w:rsidRDefault="00C15FD1" w:rsidP="0033149B">
      <w:pPr>
        <w:pStyle w:val="BodyText21"/>
        <w:spacing w:line="240" w:lineRule="auto"/>
        <w:rPr>
          <w:sz w:val="22"/>
          <w:szCs w:val="22"/>
        </w:rPr>
      </w:pPr>
      <w:r w:rsidRPr="00750E52">
        <w:rPr>
          <w:sz w:val="22"/>
          <w:szCs w:val="22"/>
        </w:rPr>
        <w:t>Информация</w:t>
      </w:r>
    </w:p>
    <w:p w:rsidR="00F52F5D" w:rsidRPr="00750E52" w:rsidRDefault="00C15FD1" w:rsidP="0033149B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E52">
        <w:rPr>
          <w:rFonts w:ascii="Times New Roman" w:hAnsi="Times New Roman" w:cs="Times New Roman"/>
          <w:b/>
        </w:rPr>
        <w:t xml:space="preserve">о результатах внешней проверки годовой бюджетной отчетности главных администраторов </w:t>
      </w:r>
      <w:r w:rsidR="0002413A" w:rsidRPr="00750E52">
        <w:rPr>
          <w:rFonts w:ascii="Times New Roman" w:hAnsi="Times New Roman" w:cs="Times New Roman"/>
          <w:b/>
        </w:rPr>
        <w:t xml:space="preserve">бюджетных </w:t>
      </w:r>
      <w:r w:rsidRPr="00750E52">
        <w:rPr>
          <w:rFonts w:ascii="Times New Roman" w:hAnsi="Times New Roman" w:cs="Times New Roman"/>
          <w:b/>
        </w:rPr>
        <w:t xml:space="preserve">средств </w:t>
      </w:r>
      <w:r w:rsidR="0002413A" w:rsidRPr="00750E52">
        <w:rPr>
          <w:rFonts w:ascii="Times New Roman" w:hAnsi="Times New Roman" w:cs="Times New Roman"/>
          <w:b/>
        </w:rPr>
        <w:t>муниципального округа</w:t>
      </w:r>
      <w:r w:rsidRPr="00750E52">
        <w:rPr>
          <w:rFonts w:ascii="Times New Roman" w:hAnsi="Times New Roman" w:cs="Times New Roman"/>
          <w:b/>
        </w:rPr>
        <w:t xml:space="preserve"> «Ухта» за 202</w:t>
      </w:r>
      <w:r w:rsidR="00202B78" w:rsidRPr="00750E52">
        <w:rPr>
          <w:rFonts w:ascii="Times New Roman" w:hAnsi="Times New Roman" w:cs="Times New Roman"/>
          <w:b/>
        </w:rPr>
        <w:t>4</w:t>
      </w:r>
      <w:r w:rsidRPr="00750E52">
        <w:rPr>
          <w:rFonts w:ascii="Times New Roman" w:hAnsi="Times New Roman" w:cs="Times New Roman"/>
          <w:b/>
        </w:rPr>
        <w:t xml:space="preserve"> год</w:t>
      </w:r>
    </w:p>
    <w:p w:rsidR="00D517AE" w:rsidRPr="00750E52" w:rsidRDefault="00D517AE" w:rsidP="0033149B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3D22" w:rsidRPr="00750E52" w:rsidRDefault="00CA3D22" w:rsidP="008631C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Контрольно-счетной палатой </w:t>
      </w:r>
      <w:r w:rsidR="0002413A" w:rsidRPr="00750E52">
        <w:rPr>
          <w:rFonts w:ascii="Times New Roman" w:hAnsi="Times New Roman" w:cs="Times New Roman"/>
        </w:rPr>
        <w:t xml:space="preserve">муниципального округа </w:t>
      </w:r>
      <w:r w:rsidRPr="00750E52">
        <w:rPr>
          <w:rFonts w:ascii="Times New Roman" w:hAnsi="Times New Roman" w:cs="Times New Roman"/>
        </w:rPr>
        <w:t>«Ухта»</w:t>
      </w:r>
      <w:r w:rsidR="0002413A" w:rsidRPr="00750E52">
        <w:rPr>
          <w:rFonts w:ascii="Times New Roman" w:hAnsi="Times New Roman" w:cs="Times New Roman"/>
        </w:rPr>
        <w:t xml:space="preserve"> Республики Коми </w:t>
      </w:r>
      <w:r w:rsidRPr="00750E52">
        <w:rPr>
          <w:rFonts w:ascii="Times New Roman" w:hAnsi="Times New Roman" w:cs="Times New Roman"/>
        </w:rPr>
        <w:t xml:space="preserve">проведено плановое контрольное мероприятие «Внешняя проверка годовой бюджетной отчетности главных администраторов </w:t>
      </w:r>
      <w:r w:rsidR="0002413A" w:rsidRPr="00750E52">
        <w:rPr>
          <w:rFonts w:ascii="Times New Roman" w:hAnsi="Times New Roman" w:cs="Times New Roman"/>
        </w:rPr>
        <w:t xml:space="preserve">бюджетных </w:t>
      </w:r>
      <w:r w:rsidRPr="00750E52">
        <w:rPr>
          <w:rFonts w:ascii="Times New Roman" w:hAnsi="Times New Roman" w:cs="Times New Roman"/>
        </w:rPr>
        <w:t xml:space="preserve">средств </w:t>
      </w:r>
      <w:r w:rsidR="0002413A" w:rsidRPr="00750E52">
        <w:rPr>
          <w:rFonts w:ascii="Times New Roman" w:hAnsi="Times New Roman" w:cs="Times New Roman"/>
        </w:rPr>
        <w:t>муниципального округа</w:t>
      </w:r>
      <w:r w:rsidRPr="00750E52">
        <w:rPr>
          <w:rFonts w:ascii="Times New Roman" w:hAnsi="Times New Roman" w:cs="Times New Roman"/>
        </w:rPr>
        <w:t xml:space="preserve"> «Ухта» </w:t>
      </w:r>
      <w:r w:rsidR="0002413A" w:rsidRPr="00750E52">
        <w:rPr>
          <w:rFonts w:ascii="Times New Roman" w:hAnsi="Times New Roman" w:cs="Times New Roman"/>
        </w:rPr>
        <w:t>Республики Коми з</w:t>
      </w:r>
      <w:r w:rsidRPr="00750E52">
        <w:rPr>
          <w:rFonts w:ascii="Times New Roman" w:hAnsi="Times New Roman" w:cs="Times New Roman"/>
        </w:rPr>
        <w:t>а 202</w:t>
      </w:r>
      <w:r w:rsidR="00202B78" w:rsidRPr="00750E52">
        <w:rPr>
          <w:rFonts w:ascii="Times New Roman" w:hAnsi="Times New Roman" w:cs="Times New Roman"/>
        </w:rPr>
        <w:t>4</w:t>
      </w:r>
      <w:r w:rsidRPr="00750E52">
        <w:rPr>
          <w:rFonts w:ascii="Times New Roman" w:hAnsi="Times New Roman" w:cs="Times New Roman"/>
        </w:rPr>
        <w:t xml:space="preserve"> год», в том числе:</w:t>
      </w:r>
    </w:p>
    <w:p w:rsidR="004E5BF9" w:rsidRPr="00750E52" w:rsidRDefault="004E5BF9" w:rsidP="008631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</w:t>
      </w:r>
      <w:r w:rsidR="00202B78" w:rsidRPr="00750E52">
        <w:rPr>
          <w:rFonts w:ascii="Times New Roman" w:hAnsi="Times New Roman" w:cs="Times New Roman"/>
        </w:rPr>
        <w:t xml:space="preserve"> </w:t>
      </w:r>
      <w:r w:rsidRPr="00750E52">
        <w:rPr>
          <w:rFonts w:ascii="Times New Roman" w:hAnsi="Times New Roman" w:cs="Times New Roman"/>
        </w:rPr>
        <w:t xml:space="preserve">Контрольно-счетной палаты </w:t>
      </w:r>
      <w:bookmarkStart w:id="0" w:name="_Hlk163483683"/>
      <w:r w:rsidR="0002413A" w:rsidRPr="00750E52">
        <w:rPr>
          <w:rFonts w:ascii="Times New Roman" w:hAnsi="Times New Roman" w:cs="Times New Roman"/>
        </w:rPr>
        <w:t>муниципального округа</w:t>
      </w:r>
      <w:r w:rsidRPr="00750E52">
        <w:rPr>
          <w:rFonts w:ascii="Times New Roman" w:hAnsi="Times New Roman" w:cs="Times New Roman"/>
        </w:rPr>
        <w:t xml:space="preserve"> «Ухта»</w:t>
      </w:r>
      <w:r w:rsidR="0002413A" w:rsidRPr="00750E52">
        <w:rPr>
          <w:rFonts w:ascii="Times New Roman" w:hAnsi="Times New Roman" w:cs="Times New Roman"/>
        </w:rPr>
        <w:t xml:space="preserve"> Республики Коми</w:t>
      </w:r>
      <w:bookmarkEnd w:id="0"/>
      <w:r w:rsidRPr="00750E52">
        <w:rPr>
          <w:rFonts w:ascii="Times New Roman" w:hAnsi="Times New Roman" w:cs="Times New Roman"/>
        </w:rPr>
        <w:t>;</w:t>
      </w:r>
    </w:p>
    <w:p w:rsidR="00C15FD1" w:rsidRPr="00750E52" w:rsidRDefault="00CA3D22" w:rsidP="008631CD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- Совета </w:t>
      </w:r>
      <w:r w:rsidR="0002413A" w:rsidRPr="00750E52">
        <w:rPr>
          <w:rFonts w:ascii="Times New Roman" w:hAnsi="Times New Roman" w:cs="Times New Roman"/>
        </w:rPr>
        <w:t>муниципального округа «Ухта» Республики Коми</w:t>
      </w:r>
      <w:r w:rsidRPr="00750E52">
        <w:rPr>
          <w:rFonts w:ascii="Times New Roman" w:hAnsi="Times New Roman" w:cs="Times New Roman"/>
        </w:rPr>
        <w:t>;</w:t>
      </w:r>
    </w:p>
    <w:p w:rsidR="00CA3D22" w:rsidRPr="00750E52" w:rsidRDefault="00CA3D22" w:rsidP="008631CD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- Администрации </w:t>
      </w:r>
      <w:r w:rsidR="0002413A" w:rsidRPr="00750E52">
        <w:rPr>
          <w:rFonts w:ascii="Times New Roman" w:hAnsi="Times New Roman" w:cs="Times New Roman"/>
        </w:rPr>
        <w:t>муниципального округа «Ухта» Республики Коми</w:t>
      </w:r>
      <w:r w:rsidRPr="00750E52">
        <w:rPr>
          <w:rFonts w:ascii="Times New Roman" w:hAnsi="Times New Roman" w:cs="Times New Roman"/>
        </w:rPr>
        <w:t>;</w:t>
      </w:r>
    </w:p>
    <w:p w:rsidR="00CA3D22" w:rsidRPr="00750E52" w:rsidRDefault="00202B78" w:rsidP="008631CD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Hlk163555025"/>
      <w:r w:rsidRPr="00750E52">
        <w:rPr>
          <w:rFonts w:ascii="Times New Roman" w:hAnsi="Times New Roman" w:cs="Times New Roman"/>
        </w:rPr>
        <w:t>-</w:t>
      </w:r>
      <w:r w:rsidR="00830FD1" w:rsidRPr="00750E52">
        <w:rPr>
          <w:rFonts w:ascii="Times New Roman" w:hAnsi="Times New Roman" w:cs="Times New Roman"/>
        </w:rPr>
        <w:t xml:space="preserve"> </w:t>
      </w:r>
      <w:r w:rsidRPr="00750E52">
        <w:rPr>
          <w:rFonts w:ascii="Times New Roman" w:hAnsi="Times New Roman" w:cs="Times New Roman"/>
        </w:rPr>
        <w:t>МУ</w:t>
      </w:r>
      <w:r w:rsidR="00830FD1" w:rsidRPr="00750E52">
        <w:rPr>
          <w:rFonts w:ascii="Times New Roman" w:hAnsi="Times New Roman" w:cs="Times New Roman"/>
        </w:rPr>
        <w:t xml:space="preserve"> </w:t>
      </w:r>
      <w:r w:rsidR="00CA3D22" w:rsidRPr="00750E52">
        <w:rPr>
          <w:rFonts w:ascii="Times New Roman" w:hAnsi="Times New Roman" w:cs="Times New Roman"/>
        </w:rPr>
        <w:t xml:space="preserve">«Управление жилищно-коммунального хозяйства» администрации </w:t>
      </w:r>
      <w:r w:rsidR="0002413A" w:rsidRPr="00750E52">
        <w:rPr>
          <w:rFonts w:ascii="Times New Roman" w:hAnsi="Times New Roman" w:cs="Times New Roman"/>
        </w:rPr>
        <w:t>муниципального округа «Ухта» Республики Коми</w:t>
      </w:r>
      <w:r w:rsidR="00CA3D22" w:rsidRPr="00750E52">
        <w:rPr>
          <w:rFonts w:ascii="Times New Roman" w:hAnsi="Times New Roman" w:cs="Times New Roman"/>
        </w:rPr>
        <w:t>;</w:t>
      </w:r>
    </w:p>
    <w:p w:rsidR="00CA3D22" w:rsidRPr="00750E52" w:rsidRDefault="00CA3D22" w:rsidP="008631CD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 МУ «Управление культуры</w:t>
      </w:r>
      <w:r w:rsidR="0002413A" w:rsidRPr="00750E52">
        <w:rPr>
          <w:rFonts w:ascii="Times New Roman" w:hAnsi="Times New Roman" w:cs="Times New Roman"/>
        </w:rPr>
        <w:t>»</w:t>
      </w:r>
      <w:r w:rsidRPr="00750E52">
        <w:rPr>
          <w:rFonts w:ascii="Times New Roman" w:hAnsi="Times New Roman" w:cs="Times New Roman"/>
        </w:rPr>
        <w:t xml:space="preserve"> администрации </w:t>
      </w:r>
      <w:r w:rsidR="0002413A" w:rsidRPr="00750E52">
        <w:rPr>
          <w:rFonts w:ascii="Times New Roman" w:hAnsi="Times New Roman" w:cs="Times New Roman"/>
        </w:rPr>
        <w:t>муниципального округа «Ухта» Республики Коми</w:t>
      </w:r>
      <w:r w:rsidRPr="00750E52">
        <w:rPr>
          <w:rFonts w:ascii="Times New Roman" w:hAnsi="Times New Roman" w:cs="Times New Roman"/>
        </w:rPr>
        <w:t>;</w:t>
      </w:r>
    </w:p>
    <w:p w:rsidR="00CA3D22" w:rsidRPr="00750E52" w:rsidRDefault="00CA3D22" w:rsidP="008631CD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- МУ «Управление физической культуры и спорта» администрации </w:t>
      </w:r>
      <w:r w:rsidR="0002413A" w:rsidRPr="00750E52">
        <w:rPr>
          <w:rFonts w:ascii="Times New Roman" w:hAnsi="Times New Roman" w:cs="Times New Roman"/>
        </w:rPr>
        <w:t>муниципального округа «Ухта» Республики Коми</w:t>
      </w:r>
      <w:r w:rsidRPr="00750E52">
        <w:rPr>
          <w:rFonts w:ascii="Times New Roman" w:hAnsi="Times New Roman" w:cs="Times New Roman"/>
        </w:rPr>
        <w:t>;</w:t>
      </w:r>
    </w:p>
    <w:bookmarkEnd w:id="1"/>
    <w:p w:rsidR="00C15FD1" w:rsidRPr="00750E52" w:rsidRDefault="00E37F49" w:rsidP="008631CD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- </w:t>
      </w:r>
      <w:r w:rsidR="00CA3D22" w:rsidRPr="00750E52">
        <w:rPr>
          <w:rFonts w:ascii="Times New Roman" w:hAnsi="Times New Roman" w:cs="Times New Roman"/>
        </w:rPr>
        <w:t xml:space="preserve">МУ «Управление образования» администрации </w:t>
      </w:r>
      <w:r w:rsidR="0002413A" w:rsidRPr="00750E52">
        <w:rPr>
          <w:rFonts w:ascii="Times New Roman" w:hAnsi="Times New Roman" w:cs="Times New Roman"/>
        </w:rPr>
        <w:t>муниципального округа «Ухта» Республики Коми</w:t>
      </w:r>
      <w:r w:rsidR="00CA3D22" w:rsidRPr="00750E52">
        <w:rPr>
          <w:rFonts w:ascii="Times New Roman" w:hAnsi="Times New Roman" w:cs="Times New Roman"/>
        </w:rPr>
        <w:t>;</w:t>
      </w:r>
    </w:p>
    <w:p w:rsidR="00CA3D22" w:rsidRPr="00750E52" w:rsidRDefault="00CA3D22" w:rsidP="008631CD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- Финансового управления администрации </w:t>
      </w:r>
      <w:r w:rsidR="0002413A" w:rsidRPr="00750E52">
        <w:rPr>
          <w:rFonts w:ascii="Times New Roman" w:hAnsi="Times New Roman" w:cs="Times New Roman"/>
        </w:rPr>
        <w:t>муниципального округа «Ухта»</w:t>
      </w:r>
      <w:r w:rsidR="008A11D3" w:rsidRPr="00750E52">
        <w:rPr>
          <w:rFonts w:ascii="Times New Roman" w:hAnsi="Times New Roman" w:cs="Times New Roman"/>
        </w:rPr>
        <w:t>.</w:t>
      </w:r>
    </w:p>
    <w:p w:rsidR="00F52F5D" w:rsidRPr="00750E52" w:rsidRDefault="00F52F5D" w:rsidP="008631CD">
      <w:pPr>
        <w:tabs>
          <w:tab w:val="left" w:pos="758"/>
          <w:tab w:val="left" w:pos="189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 xml:space="preserve">Реализация вышеназванного мероприятия осуществлена в рамках полномочий, установленных статьями 264.1, 264.4 Бюджетного кодекса Российской Федерации, статьей 39 Порядка ведения бюджетного процесса в </w:t>
      </w:r>
      <w:r w:rsidR="00544DD8" w:rsidRPr="00750E52">
        <w:rPr>
          <w:rFonts w:ascii="Times New Roman" w:hAnsi="Times New Roman" w:cs="Times New Roman"/>
        </w:rPr>
        <w:t>муниципальном округе</w:t>
      </w:r>
      <w:r w:rsidRPr="00750E52">
        <w:rPr>
          <w:rFonts w:ascii="Times New Roman" w:hAnsi="Times New Roman" w:cs="Times New Roman"/>
        </w:rPr>
        <w:t xml:space="preserve"> «Ухта»</w:t>
      </w:r>
      <w:r w:rsidR="00544DD8" w:rsidRPr="00750E52">
        <w:rPr>
          <w:rFonts w:ascii="Times New Roman" w:hAnsi="Times New Roman" w:cs="Times New Roman"/>
        </w:rPr>
        <w:t xml:space="preserve"> Республики Коми</w:t>
      </w:r>
      <w:r w:rsidRPr="00750E52">
        <w:rPr>
          <w:rFonts w:ascii="Times New Roman" w:hAnsi="Times New Roman" w:cs="Times New Roman"/>
        </w:rPr>
        <w:t>, утвержденного решением Совета МОГО «Ухта» от 14.05.2008 № 174, статьей 8 Положения о Контрольно-счетной палате муниципального округа «Ухта»</w:t>
      </w:r>
      <w:r w:rsidR="00544DD8" w:rsidRPr="00750E52">
        <w:rPr>
          <w:rFonts w:ascii="Times New Roman" w:hAnsi="Times New Roman" w:cs="Times New Roman"/>
        </w:rPr>
        <w:t xml:space="preserve"> Республики Коми</w:t>
      </w:r>
      <w:r w:rsidRPr="00750E52">
        <w:rPr>
          <w:rFonts w:ascii="Times New Roman" w:hAnsi="Times New Roman" w:cs="Times New Roman"/>
        </w:rPr>
        <w:t xml:space="preserve">, утвержденного решением Совета </w:t>
      </w:r>
      <w:r w:rsidR="00544DD8" w:rsidRPr="00750E52">
        <w:rPr>
          <w:rFonts w:ascii="Times New Roman" w:hAnsi="Times New Roman" w:cs="Times New Roman"/>
        </w:rPr>
        <w:t>муниципального округа «Ухта» Республики Коми</w:t>
      </w:r>
      <w:r w:rsidRPr="00750E52">
        <w:rPr>
          <w:rFonts w:ascii="Times New Roman" w:hAnsi="Times New Roman" w:cs="Times New Roman"/>
        </w:rPr>
        <w:t xml:space="preserve"> от 2</w:t>
      </w:r>
      <w:r w:rsidR="00544DD8" w:rsidRPr="00750E52">
        <w:rPr>
          <w:rFonts w:ascii="Times New Roman" w:hAnsi="Times New Roman" w:cs="Times New Roman"/>
        </w:rPr>
        <w:t>1</w:t>
      </w:r>
      <w:r w:rsidRPr="00750E52">
        <w:rPr>
          <w:rFonts w:ascii="Times New Roman" w:hAnsi="Times New Roman" w:cs="Times New Roman"/>
        </w:rPr>
        <w:t>.</w:t>
      </w:r>
      <w:r w:rsidR="00544DD8" w:rsidRPr="00750E52">
        <w:rPr>
          <w:rFonts w:ascii="Times New Roman" w:hAnsi="Times New Roman" w:cs="Times New Roman"/>
        </w:rPr>
        <w:t>12</w:t>
      </w:r>
      <w:r w:rsidRPr="00750E52">
        <w:rPr>
          <w:rFonts w:ascii="Times New Roman" w:hAnsi="Times New Roman" w:cs="Times New Roman"/>
        </w:rPr>
        <w:t>.20</w:t>
      </w:r>
      <w:r w:rsidR="00544DD8" w:rsidRPr="00750E52">
        <w:rPr>
          <w:rFonts w:ascii="Times New Roman" w:hAnsi="Times New Roman" w:cs="Times New Roman"/>
        </w:rPr>
        <w:t>23</w:t>
      </w:r>
      <w:r w:rsidRPr="00750E52">
        <w:rPr>
          <w:rFonts w:ascii="Times New Roman" w:hAnsi="Times New Roman" w:cs="Times New Roman"/>
        </w:rPr>
        <w:t xml:space="preserve"> № </w:t>
      </w:r>
      <w:r w:rsidR="00544DD8" w:rsidRPr="00750E52">
        <w:rPr>
          <w:rFonts w:ascii="Times New Roman" w:hAnsi="Times New Roman" w:cs="Times New Roman"/>
        </w:rPr>
        <w:t>268</w:t>
      </w:r>
      <w:r w:rsidRPr="00750E52">
        <w:rPr>
          <w:rFonts w:ascii="Times New Roman" w:hAnsi="Times New Roman" w:cs="Times New Roman"/>
        </w:rPr>
        <w:t>.</w:t>
      </w:r>
      <w:proofErr w:type="gramEnd"/>
    </w:p>
    <w:p w:rsidR="00C770EE" w:rsidRPr="00750E52" w:rsidRDefault="008D301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 xml:space="preserve">В ходе </w:t>
      </w:r>
      <w:r w:rsidR="00A90C7A" w:rsidRPr="00750E52">
        <w:rPr>
          <w:rFonts w:ascii="Times New Roman" w:hAnsi="Times New Roman" w:cs="Times New Roman"/>
        </w:rPr>
        <w:t xml:space="preserve">проведения </w:t>
      </w:r>
      <w:r w:rsidR="002949F8" w:rsidRPr="00750E52">
        <w:rPr>
          <w:rFonts w:ascii="Times New Roman" w:hAnsi="Times New Roman" w:cs="Times New Roman"/>
        </w:rPr>
        <w:t xml:space="preserve">внешней </w:t>
      </w:r>
      <w:r w:rsidR="009C2C4C" w:rsidRPr="00750E52">
        <w:rPr>
          <w:rFonts w:ascii="Times New Roman" w:hAnsi="Times New Roman" w:cs="Times New Roman"/>
        </w:rPr>
        <w:t xml:space="preserve">проверки </w:t>
      </w:r>
      <w:r w:rsidR="00976F64" w:rsidRPr="00750E52">
        <w:rPr>
          <w:rFonts w:ascii="Times New Roman" w:hAnsi="Times New Roman" w:cs="Times New Roman"/>
        </w:rPr>
        <w:t>(</w:t>
      </w:r>
      <w:r w:rsidR="00A90C7A" w:rsidRPr="00750E52">
        <w:rPr>
          <w:rFonts w:ascii="Times New Roman" w:eastAsia="Calibri" w:hAnsi="Times New Roman" w:cs="Times New Roman"/>
        </w:rPr>
        <w:t xml:space="preserve">на предмет соблюдения требований к ее составу </w:t>
      </w:r>
      <w:r w:rsidR="00750E52">
        <w:rPr>
          <w:rFonts w:ascii="Times New Roman" w:eastAsia="Calibri" w:hAnsi="Times New Roman" w:cs="Times New Roman"/>
        </w:rPr>
        <w:t xml:space="preserve">           </w:t>
      </w:r>
      <w:r w:rsidR="00A90C7A" w:rsidRPr="00750E52">
        <w:rPr>
          <w:rFonts w:ascii="Times New Roman" w:eastAsia="Calibri" w:hAnsi="Times New Roman" w:cs="Times New Roman"/>
        </w:rPr>
        <w:t>и содержанию</w:t>
      </w:r>
      <w:r w:rsidR="00976F64" w:rsidRPr="00750E52">
        <w:rPr>
          <w:rFonts w:ascii="Times New Roman" w:hAnsi="Times New Roman" w:cs="Times New Roman"/>
        </w:rPr>
        <w:t>)</w:t>
      </w:r>
      <w:r w:rsidR="00F87D6C" w:rsidRPr="00750E52">
        <w:rPr>
          <w:rFonts w:ascii="Times New Roman" w:hAnsi="Times New Roman" w:cs="Times New Roman"/>
        </w:rPr>
        <w:t xml:space="preserve"> </w:t>
      </w:r>
      <w:r w:rsidR="009C2C4C" w:rsidRPr="00750E52">
        <w:rPr>
          <w:rFonts w:ascii="Times New Roman" w:hAnsi="Times New Roman" w:cs="Times New Roman"/>
        </w:rPr>
        <w:t xml:space="preserve">установлены </w:t>
      </w:r>
      <w:r w:rsidR="006947EC" w:rsidRPr="00750E52">
        <w:rPr>
          <w:rFonts w:ascii="Times New Roman" w:hAnsi="Times New Roman" w:cs="Times New Roman"/>
        </w:rPr>
        <w:t xml:space="preserve">отдельные </w:t>
      </w:r>
      <w:r w:rsidR="009C2C4C" w:rsidRPr="00750E52">
        <w:rPr>
          <w:rFonts w:ascii="Times New Roman" w:hAnsi="Times New Roman" w:cs="Times New Roman"/>
        </w:rPr>
        <w:t>нарушения</w:t>
      </w:r>
      <w:r w:rsidR="0089696E" w:rsidRPr="00750E52">
        <w:rPr>
          <w:rFonts w:ascii="Times New Roman" w:hAnsi="Times New Roman" w:cs="Times New Roman"/>
        </w:rPr>
        <w:t xml:space="preserve"> </w:t>
      </w:r>
      <w:r w:rsidR="006947EC" w:rsidRPr="00750E52">
        <w:rPr>
          <w:rFonts w:ascii="Times New Roman" w:hAnsi="Times New Roman" w:cs="Times New Roman"/>
        </w:rPr>
        <w:t>пунктов</w:t>
      </w:r>
      <w:r w:rsidR="00595E1F" w:rsidRPr="00750E52">
        <w:rPr>
          <w:rFonts w:ascii="Times New Roman" w:hAnsi="Times New Roman" w:cs="Times New Roman"/>
        </w:rPr>
        <w:t xml:space="preserve"> </w:t>
      </w:r>
      <w:r w:rsidR="00736033" w:rsidRPr="00750E52">
        <w:rPr>
          <w:rFonts w:ascii="Times New Roman" w:hAnsi="Times New Roman" w:cs="Times New Roman"/>
        </w:rPr>
        <w:t>4,</w:t>
      </w:r>
      <w:r w:rsidR="00C770EE" w:rsidRPr="00750E52">
        <w:rPr>
          <w:rFonts w:ascii="Times New Roman" w:hAnsi="Times New Roman" w:cs="Times New Roman"/>
        </w:rPr>
        <w:t xml:space="preserve"> </w:t>
      </w:r>
      <w:r w:rsidR="00736033" w:rsidRPr="00750E52">
        <w:rPr>
          <w:rFonts w:ascii="Times New Roman" w:hAnsi="Times New Roman" w:cs="Times New Roman"/>
        </w:rPr>
        <w:t>8,</w:t>
      </w:r>
      <w:r w:rsidR="00C770EE" w:rsidRPr="00750E52">
        <w:rPr>
          <w:rFonts w:ascii="Times New Roman" w:hAnsi="Times New Roman" w:cs="Times New Roman"/>
        </w:rPr>
        <w:t xml:space="preserve"> </w:t>
      </w:r>
      <w:r w:rsidR="00736033" w:rsidRPr="00750E52">
        <w:rPr>
          <w:rFonts w:ascii="Times New Roman" w:hAnsi="Times New Roman" w:cs="Times New Roman"/>
        </w:rPr>
        <w:t>70,</w:t>
      </w:r>
      <w:r w:rsidR="00C770EE" w:rsidRPr="00750E52">
        <w:rPr>
          <w:rFonts w:ascii="Times New Roman" w:hAnsi="Times New Roman" w:cs="Times New Roman"/>
        </w:rPr>
        <w:t xml:space="preserve"> </w:t>
      </w:r>
      <w:r w:rsidR="00736033" w:rsidRPr="00750E52">
        <w:rPr>
          <w:rFonts w:ascii="Times New Roman" w:hAnsi="Times New Roman" w:cs="Times New Roman"/>
        </w:rPr>
        <w:t>73,</w:t>
      </w:r>
      <w:r w:rsidR="00C770EE" w:rsidRPr="00750E52">
        <w:rPr>
          <w:rFonts w:ascii="Times New Roman" w:hAnsi="Times New Roman" w:cs="Times New Roman"/>
        </w:rPr>
        <w:t xml:space="preserve"> </w:t>
      </w:r>
      <w:r w:rsidR="00736033" w:rsidRPr="00750E52">
        <w:rPr>
          <w:rFonts w:ascii="Times New Roman" w:hAnsi="Times New Roman" w:cs="Times New Roman"/>
        </w:rPr>
        <w:t>152,</w:t>
      </w:r>
      <w:r w:rsidR="00C770EE" w:rsidRPr="00750E52">
        <w:rPr>
          <w:rFonts w:ascii="Times New Roman" w:hAnsi="Times New Roman" w:cs="Times New Roman"/>
        </w:rPr>
        <w:t xml:space="preserve"> </w:t>
      </w:r>
      <w:r w:rsidR="00736033" w:rsidRPr="00750E52">
        <w:rPr>
          <w:rFonts w:ascii="Times New Roman" w:hAnsi="Times New Roman" w:cs="Times New Roman"/>
        </w:rPr>
        <w:t xml:space="preserve">155, 156, 159.4, 159.5, 159.6, 159.9, 166,170.2 </w:t>
      </w:r>
      <w:r w:rsidR="006947EC" w:rsidRPr="00750E52">
        <w:rPr>
          <w:rFonts w:ascii="Times New Roman" w:hAnsi="Times New Roman" w:cs="Times New Roman"/>
        </w:rPr>
        <w:t xml:space="preserve">Инструкции </w:t>
      </w:r>
      <w:r w:rsidR="006947EC" w:rsidRPr="00750E52">
        <w:rPr>
          <w:rFonts w:ascii="Times New Roman" w:eastAsia="Calibri" w:hAnsi="Times New Roman" w:cs="Times New Roman"/>
        </w:rPr>
        <w:t>о порядке составления и пре</w:t>
      </w:r>
      <w:r w:rsidR="00A7081B" w:rsidRPr="00750E52">
        <w:rPr>
          <w:rFonts w:ascii="Times New Roman" w:eastAsia="Calibri" w:hAnsi="Times New Roman" w:cs="Times New Roman"/>
        </w:rPr>
        <w:t xml:space="preserve">дставления годовой, квартальной </w:t>
      </w:r>
      <w:r w:rsidR="00750E52">
        <w:rPr>
          <w:rFonts w:ascii="Times New Roman" w:eastAsia="Calibri" w:hAnsi="Times New Roman" w:cs="Times New Roman"/>
        </w:rPr>
        <w:t xml:space="preserve">       </w:t>
      </w:r>
      <w:r w:rsidR="006947EC" w:rsidRPr="00750E52">
        <w:rPr>
          <w:rFonts w:ascii="Times New Roman" w:eastAsia="Calibri" w:hAnsi="Times New Roman" w:cs="Times New Roman"/>
        </w:rPr>
        <w:t>и месячной отчетности об исполнении бюджетов бюджетной системы Российской Федерации, утвержденной приказом Министерства финансов Российской Ф</w:t>
      </w:r>
      <w:r w:rsidR="006947EC" w:rsidRPr="00750E52">
        <w:rPr>
          <w:rFonts w:ascii="Times New Roman" w:hAnsi="Times New Roman" w:cs="Times New Roman"/>
        </w:rPr>
        <w:t xml:space="preserve">едерации </w:t>
      </w:r>
      <w:r w:rsidR="00A7081B" w:rsidRPr="00750E52">
        <w:rPr>
          <w:rFonts w:ascii="Times New Roman" w:eastAsia="Calibri" w:hAnsi="Times New Roman" w:cs="Times New Roman"/>
        </w:rPr>
        <w:t xml:space="preserve">от 28.12.2010 № 191н </w:t>
      </w:r>
      <w:r w:rsidR="006947EC" w:rsidRPr="00750E52">
        <w:rPr>
          <w:rFonts w:ascii="Times New Roman" w:eastAsia="Calibri" w:hAnsi="Times New Roman" w:cs="Times New Roman"/>
        </w:rPr>
        <w:t>(в ред. приказа</w:t>
      </w:r>
      <w:proofErr w:type="gramEnd"/>
      <w:r w:rsidR="006947EC" w:rsidRPr="00750E52">
        <w:rPr>
          <w:rFonts w:ascii="Times New Roman" w:eastAsia="Calibri" w:hAnsi="Times New Roman" w:cs="Times New Roman"/>
        </w:rPr>
        <w:t xml:space="preserve"> от </w:t>
      </w:r>
      <w:r w:rsidR="00595E1F" w:rsidRPr="00750E52">
        <w:rPr>
          <w:rFonts w:ascii="Times New Roman" w:eastAsia="Calibri" w:hAnsi="Times New Roman" w:cs="Times New Roman"/>
        </w:rPr>
        <w:t>30</w:t>
      </w:r>
      <w:r w:rsidR="006947EC" w:rsidRPr="00750E52">
        <w:rPr>
          <w:rFonts w:ascii="Times New Roman" w:eastAsia="Calibri" w:hAnsi="Times New Roman" w:cs="Times New Roman"/>
        </w:rPr>
        <w:t>.</w:t>
      </w:r>
      <w:r w:rsidR="00595E1F" w:rsidRPr="00750E52">
        <w:rPr>
          <w:rFonts w:ascii="Times New Roman" w:eastAsia="Calibri" w:hAnsi="Times New Roman" w:cs="Times New Roman"/>
        </w:rPr>
        <w:t>09</w:t>
      </w:r>
      <w:r w:rsidR="006947EC" w:rsidRPr="00750E52">
        <w:rPr>
          <w:rFonts w:ascii="Times New Roman" w:eastAsia="Calibri" w:hAnsi="Times New Roman" w:cs="Times New Roman"/>
        </w:rPr>
        <w:t>.202</w:t>
      </w:r>
      <w:r w:rsidR="00595E1F" w:rsidRPr="00750E52">
        <w:rPr>
          <w:rFonts w:ascii="Times New Roman" w:eastAsia="Calibri" w:hAnsi="Times New Roman" w:cs="Times New Roman"/>
        </w:rPr>
        <w:t>4</w:t>
      </w:r>
      <w:r w:rsidR="006947EC" w:rsidRPr="00750E52">
        <w:rPr>
          <w:rFonts w:ascii="Times New Roman" w:eastAsia="Calibri" w:hAnsi="Times New Roman" w:cs="Times New Roman"/>
        </w:rPr>
        <w:t xml:space="preserve"> № </w:t>
      </w:r>
      <w:r w:rsidR="00595E1F" w:rsidRPr="00750E52">
        <w:rPr>
          <w:rFonts w:ascii="Times New Roman" w:eastAsia="Calibri" w:hAnsi="Times New Roman" w:cs="Times New Roman"/>
        </w:rPr>
        <w:t>141</w:t>
      </w:r>
      <w:r w:rsidR="006947EC" w:rsidRPr="00750E52">
        <w:rPr>
          <w:rFonts w:ascii="Times New Roman" w:eastAsia="Calibri" w:hAnsi="Times New Roman" w:cs="Times New Roman"/>
        </w:rPr>
        <w:t>н)</w:t>
      </w:r>
      <w:r w:rsidR="00C770EE" w:rsidRPr="00750E52">
        <w:rPr>
          <w:rFonts w:ascii="Times New Roman" w:hAnsi="Times New Roman" w:cs="Times New Roman"/>
        </w:rPr>
        <w:t xml:space="preserve">, </w:t>
      </w:r>
      <w:proofErr w:type="gramStart"/>
      <w:r w:rsidR="00C770EE" w:rsidRPr="00750E52">
        <w:rPr>
          <w:rFonts w:ascii="Times New Roman" w:hAnsi="Times New Roman" w:cs="Times New Roman"/>
        </w:rPr>
        <w:t>повлекшие</w:t>
      </w:r>
      <w:proofErr w:type="gramEnd"/>
      <w:r w:rsidR="00C770EE" w:rsidRPr="00750E52">
        <w:rPr>
          <w:rFonts w:ascii="Times New Roman" w:hAnsi="Times New Roman" w:cs="Times New Roman"/>
        </w:rPr>
        <w:t xml:space="preserve"> расхождение показателей на общую сумму 737 482,3 тыс. рублей, и выразившиеся в (во)</w:t>
      </w:r>
      <w:r w:rsidR="00A90C7A" w:rsidRPr="00750E52">
        <w:rPr>
          <w:rFonts w:ascii="Times New Roman" w:hAnsi="Times New Roman" w:cs="Times New Roman"/>
        </w:rPr>
        <w:t>:</w:t>
      </w:r>
    </w:p>
    <w:p w:rsidR="00C770EE" w:rsidRPr="00750E52" w:rsidRDefault="00C770EE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- </w:t>
      </w:r>
      <w:proofErr w:type="gramStart"/>
      <w:r w:rsidRPr="00750E52">
        <w:rPr>
          <w:rFonts w:ascii="Times New Roman" w:hAnsi="Times New Roman" w:cs="Times New Roman"/>
        </w:rPr>
        <w:t>включении</w:t>
      </w:r>
      <w:proofErr w:type="gramEnd"/>
      <w:r w:rsidRPr="00750E52">
        <w:rPr>
          <w:rFonts w:ascii="Times New Roman" w:hAnsi="Times New Roman" w:cs="Times New Roman"/>
        </w:rPr>
        <w:t xml:space="preserve"> в состав Пояснительной записки (ф. 0503160): Таблицы № 4 «Сведения </w:t>
      </w:r>
      <w:r w:rsidR="00E37F49" w:rsidRPr="00750E52">
        <w:rPr>
          <w:rFonts w:ascii="Times New Roman" w:hAnsi="Times New Roman" w:cs="Times New Roman"/>
        </w:rPr>
        <w:t xml:space="preserve">                      </w:t>
      </w:r>
      <w:r w:rsidRPr="00750E52">
        <w:rPr>
          <w:rFonts w:ascii="Times New Roman" w:hAnsi="Times New Roman" w:cs="Times New Roman"/>
        </w:rPr>
        <w:t>об основных положениях учетной политики учрежде</w:t>
      </w:r>
      <w:r w:rsidR="00E37F49" w:rsidRPr="00750E52">
        <w:rPr>
          <w:rFonts w:ascii="Times New Roman" w:hAnsi="Times New Roman" w:cs="Times New Roman"/>
        </w:rPr>
        <w:t xml:space="preserve">ния», Таблицы № 11 «Сведения                                        </w:t>
      </w:r>
      <w:r w:rsidRPr="00750E52">
        <w:rPr>
          <w:rFonts w:ascii="Times New Roman" w:hAnsi="Times New Roman" w:cs="Times New Roman"/>
        </w:rPr>
        <w:t>об организационной структуре субъекта бюджетной отч</w:t>
      </w:r>
      <w:r w:rsidR="00E37F49" w:rsidRPr="00750E52">
        <w:rPr>
          <w:rFonts w:ascii="Times New Roman" w:hAnsi="Times New Roman" w:cs="Times New Roman"/>
        </w:rPr>
        <w:t>етности», Таблицы</w:t>
      </w:r>
      <w:r w:rsidR="00A7081B" w:rsidRPr="00750E52">
        <w:rPr>
          <w:rFonts w:ascii="Times New Roman" w:hAnsi="Times New Roman" w:cs="Times New Roman"/>
        </w:rPr>
        <w:t xml:space="preserve"> </w:t>
      </w:r>
      <w:r w:rsidR="00E37F49" w:rsidRPr="00750E52">
        <w:rPr>
          <w:rFonts w:ascii="Times New Roman" w:hAnsi="Times New Roman" w:cs="Times New Roman"/>
        </w:rPr>
        <w:t xml:space="preserve">№ 12 «Сведения                           </w:t>
      </w:r>
      <w:r w:rsidRPr="00750E52">
        <w:rPr>
          <w:rFonts w:ascii="Times New Roman" w:hAnsi="Times New Roman" w:cs="Times New Roman"/>
        </w:rPr>
        <w:t>о результатах деятельности субъекта бюджетной отчетности», Таблицы № 16 «Прочие вопросы деятельности субъекта бюджетной отчетности», не подлежащих представлению главным администратором бюджетных средств;</w:t>
      </w:r>
    </w:p>
    <w:p w:rsidR="00C770EE" w:rsidRPr="00750E52" w:rsidRDefault="00C770EE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- </w:t>
      </w:r>
      <w:proofErr w:type="gramStart"/>
      <w:r w:rsidRPr="00750E52">
        <w:rPr>
          <w:rFonts w:ascii="Times New Roman" w:hAnsi="Times New Roman" w:cs="Times New Roman"/>
        </w:rPr>
        <w:t>представлении</w:t>
      </w:r>
      <w:proofErr w:type="gramEnd"/>
      <w:r w:rsidRPr="00750E52">
        <w:rPr>
          <w:rFonts w:ascii="Times New Roman" w:hAnsi="Times New Roman" w:cs="Times New Roman"/>
        </w:rPr>
        <w:t xml:space="preserve"> годовой бюджетной отчетности без оглавления;</w:t>
      </w:r>
    </w:p>
    <w:p w:rsidR="00C770EE" w:rsidRPr="00750E52" w:rsidRDefault="006854AA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 xml:space="preserve">- </w:t>
      </w:r>
      <w:r w:rsidR="00C770EE" w:rsidRPr="00750E52">
        <w:rPr>
          <w:rFonts w:ascii="Times New Roman" w:hAnsi="Times New Roman" w:cs="Times New Roman"/>
        </w:rPr>
        <w:t>отсутствии формы 0503173 «Сведения об остатках денежных средств на счетах получателя бюджетных средств» по виду деятельности «Бюджетная» либо информации о данной форме, подлежащей отражению в текстов</w:t>
      </w:r>
      <w:r w:rsidR="00E37F49" w:rsidRPr="00750E52">
        <w:rPr>
          <w:rFonts w:ascii="Times New Roman" w:hAnsi="Times New Roman" w:cs="Times New Roman"/>
        </w:rPr>
        <w:t xml:space="preserve">ой части пояснительной записки </w:t>
      </w:r>
      <w:r w:rsidR="00C770EE" w:rsidRPr="00750E52">
        <w:rPr>
          <w:rFonts w:ascii="Times New Roman" w:hAnsi="Times New Roman" w:cs="Times New Roman"/>
        </w:rPr>
        <w:t>ф. 0503160, как не содержащей числов</w:t>
      </w:r>
      <w:r w:rsidRPr="00750E52">
        <w:rPr>
          <w:rFonts w:ascii="Times New Roman" w:hAnsi="Times New Roman" w:cs="Times New Roman"/>
        </w:rPr>
        <w:t>ых показателей</w:t>
      </w:r>
      <w:r w:rsidR="00C770EE" w:rsidRPr="00750E52">
        <w:rPr>
          <w:rFonts w:ascii="Times New Roman" w:hAnsi="Times New Roman" w:cs="Times New Roman"/>
        </w:rPr>
        <w:t>;</w:t>
      </w:r>
      <w:proofErr w:type="gramEnd"/>
      <w:r w:rsidR="00C770EE" w:rsidRPr="00750E52">
        <w:rPr>
          <w:rFonts w:ascii="Times New Roman" w:hAnsi="Times New Roman" w:cs="Times New Roman"/>
        </w:rPr>
        <w:t xml:space="preserve"> не</w:t>
      </w:r>
      <w:r w:rsidR="00750E52" w:rsidRPr="00750E52">
        <w:rPr>
          <w:rFonts w:ascii="Times New Roman" w:hAnsi="Times New Roman" w:cs="Times New Roman"/>
        </w:rPr>
        <w:t xml:space="preserve"> </w:t>
      </w:r>
      <w:proofErr w:type="gramStart"/>
      <w:r w:rsidR="00C770EE" w:rsidRPr="00750E52">
        <w:rPr>
          <w:rFonts w:ascii="Times New Roman" w:hAnsi="Times New Roman" w:cs="Times New Roman"/>
        </w:rPr>
        <w:t>отражении</w:t>
      </w:r>
      <w:proofErr w:type="gramEnd"/>
      <w:r w:rsidR="00C770EE" w:rsidRPr="00750E52">
        <w:rPr>
          <w:rFonts w:ascii="Times New Roman" w:hAnsi="Times New Roman" w:cs="Times New Roman"/>
        </w:rPr>
        <w:t xml:space="preserve"> в Пояснительной </w:t>
      </w:r>
      <w:r w:rsidR="00E37F49" w:rsidRPr="00750E52">
        <w:rPr>
          <w:rFonts w:ascii="Times New Roman" w:hAnsi="Times New Roman" w:cs="Times New Roman"/>
        </w:rPr>
        <w:t xml:space="preserve">записке (ф. 0503160) информации </w:t>
      </w:r>
      <w:r w:rsidR="00750E52">
        <w:rPr>
          <w:rFonts w:ascii="Times New Roman" w:hAnsi="Times New Roman" w:cs="Times New Roman"/>
        </w:rPr>
        <w:t xml:space="preserve">                   </w:t>
      </w:r>
      <w:r w:rsidR="00C770EE" w:rsidRPr="00750E52">
        <w:rPr>
          <w:rFonts w:ascii="Times New Roman" w:hAnsi="Times New Roman" w:cs="Times New Roman"/>
        </w:rPr>
        <w:t>об отсутствии чис</w:t>
      </w:r>
      <w:r w:rsidR="00E37F49" w:rsidRPr="00750E52">
        <w:rPr>
          <w:rFonts w:ascii="Times New Roman" w:hAnsi="Times New Roman" w:cs="Times New Roman"/>
        </w:rPr>
        <w:t xml:space="preserve">ловых значений в отчетной форме </w:t>
      </w:r>
      <w:r w:rsidR="00C770EE" w:rsidRPr="00750E52">
        <w:rPr>
          <w:rFonts w:ascii="Times New Roman" w:hAnsi="Times New Roman" w:cs="Times New Roman"/>
        </w:rPr>
        <w:t>ф. 0503184 «Справка о суммах консолидируемых поступлений, подлежащих зачислению на счет бюджета», подлежащей отражению</w:t>
      </w:r>
      <w:r w:rsidRPr="00750E52">
        <w:rPr>
          <w:rFonts w:ascii="Times New Roman" w:hAnsi="Times New Roman" w:cs="Times New Roman"/>
        </w:rPr>
        <w:t xml:space="preserve"> </w:t>
      </w:r>
      <w:r w:rsidR="00C770EE" w:rsidRPr="00750E52">
        <w:rPr>
          <w:rFonts w:ascii="Times New Roman" w:hAnsi="Times New Roman" w:cs="Times New Roman"/>
        </w:rPr>
        <w:t>в</w:t>
      </w:r>
      <w:r w:rsidRPr="00750E52">
        <w:rPr>
          <w:rFonts w:ascii="Times New Roman" w:hAnsi="Times New Roman" w:cs="Times New Roman"/>
        </w:rPr>
        <w:t xml:space="preserve"> разделе 5</w:t>
      </w:r>
      <w:r w:rsidR="00C770EE" w:rsidRPr="00750E52">
        <w:rPr>
          <w:rFonts w:ascii="Times New Roman" w:hAnsi="Times New Roman" w:cs="Times New Roman"/>
        </w:rPr>
        <w:t>;</w:t>
      </w:r>
    </w:p>
    <w:p w:rsidR="00C770EE" w:rsidRPr="00750E52" w:rsidRDefault="00C770EE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- </w:t>
      </w:r>
      <w:proofErr w:type="gramStart"/>
      <w:r w:rsidRPr="00750E52">
        <w:rPr>
          <w:rFonts w:ascii="Times New Roman" w:hAnsi="Times New Roman" w:cs="Times New Roman"/>
        </w:rPr>
        <w:t>несоблюдении</w:t>
      </w:r>
      <w:proofErr w:type="gramEnd"/>
      <w:r w:rsidRPr="00750E52">
        <w:rPr>
          <w:rFonts w:ascii="Times New Roman" w:hAnsi="Times New Roman" w:cs="Times New Roman"/>
        </w:rPr>
        <w:t xml:space="preserve"> порядка составления Пояснительной записки (ф.0503160) в разрезе разделов (включении в них информации, форм отчетности, таблиц не в соответствующем порядке)</w:t>
      </w:r>
      <w:r w:rsidR="006854AA" w:rsidRPr="00750E52">
        <w:rPr>
          <w:rFonts w:ascii="Times New Roman" w:hAnsi="Times New Roman" w:cs="Times New Roman"/>
        </w:rPr>
        <w:t>;</w:t>
      </w:r>
    </w:p>
    <w:p w:rsidR="00C770EE" w:rsidRPr="00750E52" w:rsidRDefault="006854AA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 xml:space="preserve">- </w:t>
      </w:r>
      <w:r w:rsidR="00C770EE" w:rsidRPr="00750E52">
        <w:rPr>
          <w:rFonts w:ascii="Times New Roman" w:hAnsi="Times New Roman" w:cs="Times New Roman"/>
        </w:rPr>
        <w:t>отражении в графе 2 «Результат ис</w:t>
      </w:r>
      <w:r w:rsidR="00E37F49" w:rsidRPr="00750E52">
        <w:rPr>
          <w:rFonts w:ascii="Times New Roman" w:hAnsi="Times New Roman" w:cs="Times New Roman"/>
        </w:rPr>
        <w:t xml:space="preserve">полнения» Таблицы № 3 «Сведения </w:t>
      </w:r>
      <w:r w:rsidR="00C770EE" w:rsidRPr="00750E52">
        <w:rPr>
          <w:rFonts w:ascii="Times New Roman" w:hAnsi="Times New Roman" w:cs="Times New Roman"/>
        </w:rPr>
        <w:t>об исполнении текстовых статей закона (решения) о бюджете», входящей в состав Пояснительной за</w:t>
      </w:r>
      <w:r w:rsidR="00E37F49" w:rsidRPr="00750E52">
        <w:rPr>
          <w:rFonts w:ascii="Times New Roman" w:hAnsi="Times New Roman" w:cs="Times New Roman"/>
        </w:rPr>
        <w:t xml:space="preserve">писки                        </w:t>
      </w:r>
      <w:r w:rsidRPr="00750E52">
        <w:rPr>
          <w:rFonts w:ascii="Times New Roman" w:hAnsi="Times New Roman" w:cs="Times New Roman"/>
        </w:rPr>
        <w:t>(ф. 0503160)</w:t>
      </w:r>
      <w:r w:rsidR="00C770EE" w:rsidRPr="00750E52">
        <w:rPr>
          <w:rFonts w:ascii="Times New Roman" w:hAnsi="Times New Roman" w:cs="Times New Roman"/>
        </w:rPr>
        <w:t xml:space="preserve">, информации </w:t>
      </w:r>
      <w:r w:rsidR="00954253" w:rsidRPr="00750E52">
        <w:rPr>
          <w:rFonts w:ascii="Times New Roman" w:hAnsi="Times New Roman" w:cs="Times New Roman"/>
        </w:rPr>
        <w:t xml:space="preserve">об </w:t>
      </w:r>
      <w:r w:rsidR="00C770EE" w:rsidRPr="00750E52">
        <w:rPr>
          <w:rFonts w:ascii="Times New Roman" w:hAnsi="Times New Roman" w:cs="Times New Roman"/>
        </w:rPr>
        <w:t>об</w:t>
      </w:r>
      <w:r w:rsidRPr="00750E52">
        <w:rPr>
          <w:rFonts w:ascii="Times New Roman" w:hAnsi="Times New Roman" w:cs="Times New Roman"/>
        </w:rPr>
        <w:t xml:space="preserve">щем объеме доходов </w:t>
      </w:r>
      <w:r w:rsidR="00C770EE" w:rsidRPr="00750E52">
        <w:rPr>
          <w:rFonts w:ascii="Times New Roman" w:hAnsi="Times New Roman" w:cs="Times New Roman"/>
        </w:rPr>
        <w:t xml:space="preserve">по отрасли «Образование» в размере  </w:t>
      </w:r>
      <w:r w:rsidR="00954253" w:rsidRPr="00750E52">
        <w:rPr>
          <w:rFonts w:ascii="Times New Roman" w:hAnsi="Times New Roman" w:cs="Times New Roman"/>
        </w:rPr>
        <w:t xml:space="preserve">                             </w:t>
      </w:r>
      <w:r w:rsidR="00C770EE" w:rsidRPr="00750E52">
        <w:rPr>
          <w:rFonts w:ascii="Times New Roman" w:hAnsi="Times New Roman" w:cs="Times New Roman"/>
        </w:rPr>
        <w:t>3 377 988,6 тыс. р</w:t>
      </w:r>
      <w:r w:rsidRPr="00750E52">
        <w:rPr>
          <w:rFonts w:ascii="Times New Roman" w:hAnsi="Times New Roman" w:cs="Times New Roman"/>
        </w:rPr>
        <w:t xml:space="preserve">ублей, </w:t>
      </w:r>
      <w:r w:rsidR="00C770EE" w:rsidRPr="00750E52">
        <w:rPr>
          <w:rFonts w:ascii="Times New Roman" w:hAnsi="Times New Roman" w:cs="Times New Roman"/>
        </w:rPr>
        <w:t>не соответствующем показателю «Исполнено», указанному в разделе 1 «Доходы бюджета» (код строки 0</w:t>
      </w:r>
      <w:r w:rsidRPr="00750E52">
        <w:rPr>
          <w:rFonts w:ascii="Times New Roman" w:hAnsi="Times New Roman" w:cs="Times New Roman"/>
        </w:rPr>
        <w:t xml:space="preserve">10) ф.0503127 в сумме  </w:t>
      </w:r>
      <w:r w:rsidR="00C770EE" w:rsidRPr="00750E52">
        <w:rPr>
          <w:rFonts w:ascii="Times New Roman" w:hAnsi="Times New Roman" w:cs="Times New Roman"/>
        </w:rPr>
        <w:t>2 640 706,3 тыс</w:t>
      </w:r>
      <w:proofErr w:type="gramEnd"/>
      <w:r w:rsidR="00C770EE" w:rsidRPr="00750E52">
        <w:rPr>
          <w:rFonts w:ascii="Times New Roman" w:hAnsi="Times New Roman" w:cs="Times New Roman"/>
        </w:rPr>
        <w:t xml:space="preserve">. рублей (расхождение составило 737 282,3 тыс. </w:t>
      </w:r>
      <w:r w:rsidRPr="00750E52">
        <w:rPr>
          <w:rFonts w:ascii="Times New Roman" w:hAnsi="Times New Roman" w:cs="Times New Roman"/>
        </w:rPr>
        <w:t>рублей)</w:t>
      </w:r>
      <w:r w:rsidR="00E37F49" w:rsidRPr="00750E52">
        <w:rPr>
          <w:rFonts w:ascii="Times New Roman" w:hAnsi="Times New Roman" w:cs="Times New Roman"/>
        </w:rPr>
        <w:t>;</w:t>
      </w:r>
      <w:r w:rsidRPr="00750E52">
        <w:rPr>
          <w:rFonts w:ascii="Times New Roman" w:hAnsi="Times New Roman" w:cs="Times New Roman"/>
        </w:rPr>
        <w:t xml:space="preserve"> </w:t>
      </w:r>
      <w:proofErr w:type="gramStart"/>
      <w:r w:rsidR="00C770EE" w:rsidRPr="00750E52">
        <w:rPr>
          <w:rFonts w:ascii="Times New Roman" w:hAnsi="Times New Roman" w:cs="Times New Roman"/>
        </w:rPr>
        <w:t xml:space="preserve">о поступлении денежных средств от ООО «Лукойл-УНП» </w:t>
      </w:r>
      <w:r w:rsidR="00750E52">
        <w:rPr>
          <w:rFonts w:ascii="Times New Roman" w:hAnsi="Times New Roman" w:cs="Times New Roman"/>
        </w:rPr>
        <w:t xml:space="preserve">               </w:t>
      </w:r>
      <w:r w:rsidR="00C770EE" w:rsidRPr="00750E52">
        <w:rPr>
          <w:rFonts w:ascii="Times New Roman" w:hAnsi="Times New Roman" w:cs="Times New Roman"/>
        </w:rPr>
        <w:t xml:space="preserve">в размере 400,0 тыс. рублей, не соответствующей показателю «Исполнено» по коду дохода 956 2 04 04099 14 0000 150 (поступления прочих безвозмездных поступлений от негосударственных </w:t>
      </w:r>
      <w:r w:rsidR="00E37F49" w:rsidRPr="00750E52">
        <w:rPr>
          <w:rFonts w:ascii="Times New Roman" w:hAnsi="Times New Roman" w:cs="Times New Roman"/>
        </w:rPr>
        <w:t xml:space="preserve">организаций </w:t>
      </w:r>
      <w:r w:rsidR="00C770EE" w:rsidRPr="00750E52">
        <w:rPr>
          <w:rFonts w:ascii="Times New Roman" w:hAnsi="Times New Roman" w:cs="Times New Roman"/>
        </w:rPr>
        <w:t>в бюджеты муниципальных округов) ф. 0503127 в сумме 600,0 тыс. рублей (аналогичная информация отражена в разделе 4 «Анализ показателей отчетности субъекта бюджетной отчетности»  ф. 0503160) (расхождение составило</w:t>
      </w:r>
      <w:proofErr w:type="gramEnd"/>
      <w:r w:rsidR="00C770EE" w:rsidRPr="00750E52">
        <w:rPr>
          <w:rFonts w:ascii="Times New Roman" w:hAnsi="Times New Roman" w:cs="Times New Roman"/>
        </w:rPr>
        <w:t xml:space="preserve"> </w:t>
      </w:r>
      <w:proofErr w:type="gramStart"/>
      <w:r w:rsidR="00C770EE" w:rsidRPr="00750E52">
        <w:rPr>
          <w:rFonts w:ascii="Times New Roman" w:hAnsi="Times New Roman" w:cs="Times New Roman"/>
        </w:rPr>
        <w:t>200,0 ты</w:t>
      </w:r>
      <w:r w:rsidRPr="00750E52">
        <w:rPr>
          <w:rFonts w:ascii="Times New Roman" w:hAnsi="Times New Roman" w:cs="Times New Roman"/>
        </w:rPr>
        <w:t>с. рублей)</w:t>
      </w:r>
      <w:r w:rsidR="00C770EE" w:rsidRPr="00750E52">
        <w:rPr>
          <w:rFonts w:ascii="Times New Roman" w:hAnsi="Times New Roman" w:cs="Times New Roman"/>
        </w:rPr>
        <w:t>;</w:t>
      </w:r>
      <w:proofErr w:type="gramEnd"/>
    </w:p>
    <w:p w:rsidR="00C770EE" w:rsidRPr="00750E52" w:rsidRDefault="006854AA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</w:t>
      </w:r>
      <w:r w:rsidR="00C770EE" w:rsidRPr="00750E52">
        <w:rPr>
          <w:rFonts w:ascii="Times New Roman" w:hAnsi="Times New Roman" w:cs="Times New Roman"/>
        </w:rPr>
        <w:t xml:space="preserve"> представлении Таблицы № 13 «Анализ отчета об исполнении бюджета субъектом бюджетной отчетности», имеющей пока</w:t>
      </w:r>
      <w:r w:rsidR="00E37F49" w:rsidRPr="00750E52">
        <w:rPr>
          <w:rFonts w:ascii="Times New Roman" w:hAnsi="Times New Roman" w:cs="Times New Roman"/>
        </w:rPr>
        <w:t xml:space="preserve">затели, не </w:t>
      </w:r>
      <w:proofErr w:type="gramStart"/>
      <w:r w:rsidR="00E37F49" w:rsidRPr="00750E52">
        <w:rPr>
          <w:rFonts w:ascii="Times New Roman" w:hAnsi="Times New Roman" w:cs="Times New Roman"/>
        </w:rPr>
        <w:t>требующих</w:t>
      </w:r>
      <w:proofErr w:type="gramEnd"/>
      <w:r w:rsidR="00E37F49" w:rsidRPr="00750E52">
        <w:rPr>
          <w:rFonts w:ascii="Times New Roman" w:hAnsi="Times New Roman" w:cs="Times New Roman"/>
        </w:rPr>
        <w:t xml:space="preserve"> отражения, </w:t>
      </w:r>
      <w:r w:rsidR="00C770EE" w:rsidRPr="00750E52">
        <w:rPr>
          <w:rFonts w:ascii="Times New Roman" w:hAnsi="Times New Roman" w:cs="Times New Roman"/>
        </w:rPr>
        <w:t>и, соответственно, необходимости представлен</w:t>
      </w:r>
      <w:r w:rsidRPr="00750E52">
        <w:rPr>
          <w:rFonts w:ascii="Times New Roman" w:hAnsi="Times New Roman" w:cs="Times New Roman"/>
        </w:rPr>
        <w:t>ия таблицы</w:t>
      </w:r>
      <w:r w:rsidR="00C770EE" w:rsidRPr="00750E52">
        <w:rPr>
          <w:rFonts w:ascii="Times New Roman" w:hAnsi="Times New Roman" w:cs="Times New Roman"/>
        </w:rPr>
        <w:t>;</w:t>
      </w:r>
    </w:p>
    <w:p w:rsidR="00C770EE" w:rsidRPr="00750E52" w:rsidRDefault="006854AA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lastRenderedPageBreak/>
        <w:t xml:space="preserve">- </w:t>
      </w:r>
      <w:proofErr w:type="gramStart"/>
      <w:r w:rsidR="00C770EE" w:rsidRPr="00750E52">
        <w:rPr>
          <w:rFonts w:ascii="Times New Roman" w:hAnsi="Times New Roman" w:cs="Times New Roman"/>
        </w:rPr>
        <w:t>несоответствии</w:t>
      </w:r>
      <w:proofErr w:type="gramEnd"/>
      <w:r w:rsidR="00C770EE" w:rsidRPr="00750E52">
        <w:rPr>
          <w:rFonts w:ascii="Times New Roman" w:hAnsi="Times New Roman" w:cs="Times New Roman"/>
        </w:rPr>
        <w:t xml:space="preserve"> наименования ф. 0503168 вид имущества «имущество, составляющее государственную казну» наименованию «имущество, составляющее муни</w:t>
      </w:r>
      <w:r w:rsidRPr="00750E52">
        <w:rPr>
          <w:rFonts w:ascii="Times New Roman" w:hAnsi="Times New Roman" w:cs="Times New Roman"/>
        </w:rPr>
        <w:t>ципальную казну»</w:t>
      </w:r>
      <w:r w:rsidR="00C770EE" w:rsidRPr="00750E52">
        <w:rPr>
          <w:rFonts w:ascii="Times New Roman" w:hAnsi="Times New Roman" w:cs="Times New Roman"/>
        </w:rPr>
        <w:t>.</w:t>
      </w:r>
    </w:p>
    <w:p w:rsidR="00736033" w:rsidRPr="00750E52" w:rsidRDefault="00750E52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</w:t>
      </w:r>
      <w:proofErr w:type="gramStart"/>
      <w:r w:rsidR="00B81C49" w:rsidRPr="00750E52">
        <w:rPr>
          <w:rFonts w:ascii="Times New Roman" w:hAnsi="Times New Roman" w:cs="Times New Roman"/>
        </w:rPr>
        <w:t>,</w:t>
      </w:r>
      <w:proofErr w:type="gramEnd"/>
      <w:r w:rsidR="00B81C49" w:rsidRPr="00750E52">
        <w:rPr>
          <w:rFonts w:ascii="Times New Roman" w:hAnsi="Times New Roman" w:cs="Times New Roman"/>
        </w:rPr>
        <w:t xml:space="preserve"> Контрольно-счетная палата</w:t>
      </w:r>
      <w:r w:rsidR="00C770EE" w:rsidRPr="00750E52">
        <w:rPr>
          <w:rFonts w:ascii="Times New Roman" w:hAnsi="Times New Roman" w:cs="Times New Roman"/>
        </w:rPr>
        <w:t xml:space="preserve"> отмечает, что вышеназванны</w:t>
      </w:r>
      <w:r w:rsidR="00954253" w:rsidRPr="00750E52">
        <w:rPr>
          <w:rFonts w:ascii="Times New Roman" w:hAnsi="Times New Roman" w:cs="Times New Roman"/>
        </w:rPr>
        <w:t xml:space="preserve">е нарушения                           </w:t>
      </w:r>
      <w:r w:rsidR="00C770EE" w:rsidRPr="00750E52">
        <w:rPr>
          <w:rFonts w:ascii="Times New Roman" w:hAnsi="Times New Roman" w:cs="Times New Roman"/>
        </w:rPr>
        <w:t xml:space="preserve">и недостатки не повлекли искажение показателей годовой бюджетной отчетности </w:t>
      </w:r>
      <w:proofErr w:type="spellStart"/>
      <w:r w:rsidR="00C770EE" w:rsidRPr="00750E52">
        <w:rPr>
          <w:rFonts w:ascii="Times New Roman" w:hAnsi="Times New Roman" w:cs="Times New Roman"/>
        </w:rPr>
        <w:t>ГАБСов</w:t>
      </w:r>
      <w:proofErr w:type="spellEnd"/>
      <w:r w:rsidR="00C770EE" w:rsidRPr="00750E52">
        <w:rPr>
          <w:rFonts w:ascii="Times New Roman" w:hAnsi="Times New Roman" w:cs="Times New Roman"/>
        </w:rPr>
        <w:t>.</w:t>
      </w:r>
    </w:p>
    <w:p w:rsidR="009A1FE3" w:rsidRPr="00750E52" w:rsidRDefault="009A1F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>Объем фактически поступивших</w:t>
      </w:r>
      <w:r w:rsidR="00E37F49" w:rsidRPr="00750E52">
        <w:rPr>
          <w:rFonts w:ascii="Times New Roman" w:hAnsi="Times New Roman" w:cs="Times New Roman"/>
        </w:rPr>
        <w:t xml:space="preserve"> доходов, подлежащих зачислению </w:t>
      </w:r>
      <w:r w:rsidRPr="00750E52">
        <w:rPr>
          <w:rFonts w:ascii="Times New Roman" w:hAnsi="Times New Roman" w:cs="Times New Roman"/>
        </w:rPr>
        <w:t>в бюджет муниципального округа «Ухта», администрирование которых осу</w:t>
      </w:r>
      <w:r w:rsidR="00A7081B" w:rsidRPr="00750E52">
        <w:rPr>
          <w:rFonts w:ascii="Times New Roman" w:hAnsi="Times New Roman" w:cs="Times New Roman"/>
        </w:rPr>
        <w:t xml:space="preserve">ществлено 8-ю </w:t>
      </w:r>
      <w:proofErr w:type="spellStart"/>
      <w:r w:rsidR="00A7081B" w:rsidRPr="00750E52">
        <w:rPr>
          <w:rFonts w:ascii="Times New Roman" w:hAnsi="Times New Roman" w:cs="Times New Roman"/>
        </w:rPr>
        <w:t>ГАБСами</w:t>
      </w:r>
      <w:proofErr w:type="spellEnd"/>
      <w:r w:rsidR="00A7081B" w:rsidRPr="00750E52">
        <w:rPr>
          <w:rFonts w:ascii="Times New Roman" w:hAnsi="Times New Roman" w:cs="Times New Roman"/>
        </w:rPr>
        <w:t xml:space="preserve">, составил </w:t>
      </w:r>
      <w:r w:rsidRPr="00750E52">
        <w:rPr>
          <w:rFonts w:ascii="Times New Roman" w:hAnsi="Times New Roman" w:cs="Times New Roman"/>
        </w:rPr>
        <w:t>3 953 894,9 тыс. рублей или 69,3% от общего объема доходов (5 707 795,7 тыс. рублей), утвержденных решением Совета муниципального округа «Ухта» от 21.12.202</w:t>
      </w:r>
      <w:r w:rsidR="00E37F49" w:rsidRPr="00750E52">
        <w:rPr>
          <w:rFonts w:ascii="Times New Roman" w:hAnsi="Times New Roman" w:cs="Times New Roman"/>
        </w:rPr>
        <w:t xml:space="preserve">3 № 265 </w:t>
      </w:r>
      <w:r w:rsidRPr="00750E52">
        <w:rPr>
          <w:rFonts w:ascii="Times New Roman" w:hAnsi="Times New Roman" w:cs="Times New Roman"/>
        </w:rPr>
        <w:t>«О бюджете муниципального округа «Ухта» на 2024 год и плановый период 2025 и 2026 годов» (в ред. решения</w:t>
      </w:r>
      <w:proofErr w:type="gramEnd"/>
      <w:r w:rsidRPr="00750E52">
        <w:rPr>
          <w:rFonts w:ascii="Times New Roman" w:hAnsi="Times New Roman" w:cs="Times New Roman"/>
        </w:rPr>
        <w:t xml:space="preserve"> </w:t>
      </w:r>
      <w:r w:rsidR="00750E52">
        <w:rPr>
          <w:rFonts w:ascii="Times New Roman" w:hAnsi="Times New Roman" w:cs="Times New Roman"/>
        </w:rPr>
        <w:t xml:space="preserve"> </w:t>
      </w:r>
      <w:r w:rsidRPr="00750E52">
        <w:rPr>
          <w:rFonts w:ascii="Times New Roman" w:hAnsi="Times New Roman" w:cs="Times New Roman"/>
        </w:rPr>
        <w:t xml:space="preserve">от 28.12.2024 № 373). </w:t>
      </w:r>
    </w:p>
    <w:p w:rsidR="009A1FE3" w:rsidRPr="00750E52" w:rsidRDefault="009A1F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Поступлений иных доходов, не закрепле</w:t>
      </w:r>
      <w:r w:rsidR="00E37F49" w:rsidRPr="00750E52">
        <w:rPr>
          <w:rFonts w:ascii="Times New Roman" w:hAnsi="Times New Roman" w:cs="Times New Roman"/>
        </w:rPr>
        <w:t xml:space="preserve">нных за </w:t>
      </w:r>
      <w:proofErr w:type="spellStart"/>
      <w:r w:rsidR="00E37F49" w:rsidRPr="00750E52">
        <w:rPr>
          <w:rFonts w:ascii="Times New Roman" w:hAnsi="Times New Roman" w:cs="Times New Roman"/>
        </w:rPr>
        <w:t>ГАБСами</w:t>
      </w:r>
      <w:proofErr w:type="spellEnd"/>
      <w:r w:rsidR="00E37F49" w:rsidRPr="00750E52">
        <w:rPr>
          <w:rFonts w:ascii="Times New Roman" w:hAnsi="Times New Roman" w:cs="Times New Roman"/>
        </w:rPr>
        <w:t xml:space="preserve"> Приложение</w:t>
      </w:r>
      <w:r w:rsidR="00954253" w:rsidRPr="00750E52">
        <w:rPr>
          <w:rFonts w:ascii="Times New Roman" w:hAnsi="Times New Roman" w:cs="Times New Roman"/>
        </w:rPr>
        <w:t xml:space="preserve">м № 2 </w:t>
      </w:r>
      <w:r w:rsidR="00750E52">
        <w:rPr>
          <w:rFonts w:ascii="Times New Roman" w:hAnsi="Times New Roman" w:cs="Times New Roman"/>
        </w:rPr>
        <w:t xml:space="preserve">                           </w:t>
      </w:r>
      <w:r w:rsidRPr="00750E52">
        <w:rPr>
          <w:rFonts w:ascii="Times New Roman" w:hAnsi="Times New Roman" w:cs="Times New Roman"/>
        </w:rPr>
        <w:t xml:space="preserve">к постановлению администрации муниципального округа «Ухта» Республики Коми от 11.12.2023 </w:t>
      </w:r>
      <w:r w:rsidR="00750E52">
        <w:rPr>
          <w:rFonts w:ascii="Times New Roman" w:hAnsi="Times New Roman" w:cs="Times New Roman"/>
        </w:rPr>
        <w:t xml:space="preserve">    </w:t>
      </w:r>
      <w:r w:rsidRPr="00750E52">
        <w:rPr>
          <w:rFonts w:ascii="Times New Roman" w:hAnsi="Times New Roman" w:cs="Times New Roman"/>
        </w:rPr>
        <w:t>№ 3363 (в ред. постановления от 23.12.2024 № 3798), не установлено.</w:t>
      </w:r>
    </w:p>
    <w:p w:rsidR="009A1FE3" w:rsidRPr="00750E52" w:rsidRDefault="009A1F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При проверке кодов и наименований доходов бюджета, отраженных в годовой бюджетной отчетности </w:t>
      </w:r>
      <w:proofErr w:type="spellStart"/>
      <w:r w:rsidRPr="00750E52">
        <w:rPr>
          <w:rFonts w:ascii="Times New Roman" w:hAnsi="Times New Roman" w:cs="Times New Roman"/>
        </w:rPr>
        <w:t>ГАБСов</w:t>
      </w:r>
      <w:proofErr w:type="spellEnd"/>
      <w:r w:rsidRPr="00750E52">
        <w:rPr>
          <w:rFonts w:ascii="Times New Roman" w:hAnsi="Times New Roman" w:cs="Times New Roman"/>
        </w:rPr>
        <w:t xml:space="preserve"> за 2024 год, на предмет их соответствия требованиям Порядка формирования </w:t>
      </w:r>
      <w:r w:rsidR="00750E52">
        <w:rPr>
          <w:rFonts w:ascii="Times New Roman" w:hAnsi="Times New Roman" w:cs="Times New Roman"/>
        </w:rPr>
        <w:t xml:space="preserve">          </w:t>
      </w:r>
      <w:r w:rsidRPr="00750E52">
        <w:rPr>
          <w:rFonts w:ascii="Times New Roman" w:hAnsi="Times New Roman" w:cs="Times New Roman"/>
        </w:rPr>
        <w:t xml:space="preserve">и применения кодов бюджетной классификации РФ № 82н, Приказа № 80н нарушений </w:t>
      </w:r>
      <w:r w:rsidR="00750E52">
        <w:rPr>
          <w:rFonts w:ascii="Times New Roman" w:hAnsi="Times New Roman" w:cs="Times New Roman"/>
        </w:rPr>
        <w:t xml:space="preserve">                       </w:t>
      </w:r>
      <w:r w:rsidRPr="00750E52">
        <w:rPr>
          <w:rFonts w:ascii="Times New Roman" w:hAnsi="Times New Roman" w:cs="Times New Roman"/>
        </w:rPr>
        <w:t xml:space="preserve">не установлено. </w:t>
      </w:r>
    </w:p>
    <w:p w:rsidR="009A1FE3" w:rsidRPr="00750E52" w:rsidRDefault="009A1F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>Контрольно-счетной палатой установлены несоответствия наименований кодов вида (подвида) доходов бюджета муниципального округа «Ухта», отраженн</w:t>
      </w:r>
      <w:r w:rsidR="00E37F49" w:rsidRPr="00750E52">
        <w:rPr>
          <w:rFonts w:ascii="Times New Roman" w:hAnsi="Times New Roman" w:cs="Times New Roman"/>
        </w:rPr>
        <w:t xml:space="preserve">ых </w:t>
      </w:r>
      <w:r w:rsidRPr="00750E52">
        <w:rPr>
          <w:rFonts w:ascii="Times New Roman" w:hAnsi="Times New Roman" w:cs="Times New Roman"/>
        </w:rPr>
        <w:t xml:space="preserve">в Приложении №2 «Перечень главных администраторов доходов бюджета муниципального округа «Ухта», утвержденных постановлением от 11.12.2023 </w:t>
      </w:r>
      <w:r w:rsidR="00E37F49" w:rsidRPr="00750E52">
        <w:rPr>
          <w:rFonts w:ascii="Times New Roman" w:hAnsi="Times New Roman" w:cs="Times New Roman"/>
        </w:rPr>
        <w:t xml:space="preserve">№ 3363 (в ред. от 23.12.2024 </w:t>
      </w:r>
      <w:r w:rsidRPr="00750E52">
        <w:rPr>
          <w:rFonts w:ascii="Times New Roman" w:hAnsi="Times New Roman" w:cs="Times New Roman"/>
        </w:rPr>
        <w:t>№ 3798), наименованиям кодов поступлений в бюджет, группы, подгруппы, статьи, подстатьи, элемента, группы подвида, аналитической группы подвида доходов, утвер</w:t>
      </w:r>
      <w:r w:rsidR="00830FD1" w:rsidRPr="00750E52">
        <w:rPr>
          <w:rFonts w:ascii="Times New Roman" w:hAnsi="Times New Roman" w:cs="Times New Roman"/>
        </w:rPr>
        <w:t xml:space="preserve">жденным </w:t>
      </w:r>
      <w:r w:rsidR="00A7081B" w:rsidRPr="00750E52">
        <w:rPr>
          <w:rFonts w:ascii="Times New Roman" w:hAnsi="Times New Roman" w:cs="Times New Roman"/>
        </w:rPr>
        <w:t>Приказ</w:t>
      </w:r>
      <w:r w:rsidR="00830FD1" w:rsidRPr="00750E52">
        <w:rPr>
          <w:rFonts w:ascii="Times New Roman" w:hAnsi="Times New Roman" w:cs="Times New Roman"/>
        </w:rPr>
        <w:t>ом</w:t>
      </w:r>
      <w:r w:rsidR="00A7081B" w:rsidRPr="00750E52">
        <w:rPr>
          <w:rFonts w:ascii="Times New Roman" w:hAnsi="Times New Roman" w:cs="Times New Roman"/>
        </w:rPr>
        <w:t xml:space="preserve"> </w:t>
      </w:r>
      <w:r w:rsidR="00830FD1" w:rsidRPr="00750E52">
        <w:rPr>
          <w:rFonts w:ascii="Times New Roman" w:hAnsi="Times New Roman" w:cs="Times New Roman"/>
        </w:rPr>
        <w:t>№ 80н</w:t>
      </w:r>
      <w:r w:rsidRPr="00750E52">
        <w:rPr>
          <w:rFonts w:ascii="Times New Roman" w:hAnsi="Times New Roman" w:cs="Times New Roman"/>
        </w:rPr>
        <w:t>, по 5-ти</w:t>
      </w:r>
      <w:r w:rsidR="00565DE6" w:rsidRPr="00750E52">
        <w:rPr>
          <w:rFonts w:ascii="Times New Roman" w:hAnsi="Times New Roman" w:cs="Times New Roman"/>
        </w:rPr>
        <w:t xml:space="preserve"> кодам бюджетной классификации:</w:t>
      </w:r>
      <w:r w:rsidR="00E37F49" w:rsidRPr="00750E52">
        <w:rPr>
          <w:rFonts w:ascii="Times New Roman" w:hAnsi="Times New Roman" w:cs="Times New Roman"/>
        </w:rPr>
        <w:t xml:space="preserve"> </w:t>
      </w:r>
      <w:r w:rsidR="00565DE6" w:rsidRPr="00750E52">
        <w:rPr>
          <w:rFonts w:ascii="Times New Roman" w:hAnsi="Times New Roman" w:cs="Times New Roman"/>
        </w:rPr>
        <w:t>1</w:t>
      </w:r>
      <w:proofErr w:type="gramEnd"/>
      <w:r w:rsidR="00565DE6" w:rsidRPr="00750E52">
        <w:rPr>
          <w:rFonts w:ascii="Times New Roman" w:hAnsi="Times New Roman" w:cs="Times New Roman"/>
        </w:rPr>
        <w:t xml:space="preserve"> 16 01154 01 0000 140, </w:t>
      </w:r>
      <w:r w:rsidRPr="00750E52">
        <w:rPr>
          <w:rFonts w:ascii="Times New Roman" w:hAnsi="Times New Roman" w:cs="Times New Roman"/>
        </w:rPr>
        <w:t xml:space="preserve">1 </w:t>
      </w:r>
      <w:r w:rsidR="00565DE6" w:rsidRPr="00750E52">
        <w:rPr>
          <w:rFonts w:ascii="Times New Roman" w:hAnsi="Times New Roman" w:cs="Times New Roman"/>
        </w:rPr>
        <w:t xml:space="preserve">16 11064 01 0000 140, </w:t>
      </w:r>
      <w:r w:rsidRPr="00750E52">
        <w:rPr>
          <w:rFonts w:ascii="Times New Roman" w:hAnsi="Times New Roman" w:cs="Times New Roman"/>
        </w:rPr>
        <w:t xml:space="preserve">2 02 </w:t>
      </w:r>
      <w:r w:rsidR="00565DE6" w:rsidRPr="00750E52">
        <w:rPr>
          <w:rFonts w:ascii="Times New Roman" w:hAnsi="Times New Roman" w:cs="Times New Roman"/>
        </w:rPr>
        <w:t>35082 14 0000 150,</w:t>
      </w:r>
      <w:r w:rsidR="00A7081B" w:rsidRPr="00750E52">
        <w:rPr>
          <w:rFonts w:ascii="Times New Roman" w:hAnsi="Times New Roman" w:cs="Times New Roman"/>
        </w:rPr>
        <w:t xml:space="preserve"> </w:t>
      </w:r>
      <w:r w:rsidR="00565DE6" w:rsidRPr="00750E52">
        <w:rPr>
          <w:rFonts w:ascii="Times New Roman" w:hAnsi="Times New Roman" w:cs="Times New Roman"/>
        </w:rPr>
        <w:t xml:space="preserve">2 19 45303 14 0000 150, </w:t>
      </w:r>
      <w:r w:rsidRPr="00750E52">
        <w:rPr>
          <w:rFonts w:ascii="Times New Roman" w:hAnsi="Times New Roman" w:cs="Times New Roman"/>
        </w:rPr>
        <w:t>1 16 01084</w:t>
      </w:r>
      <w:r w:rsidR="00565DE6" w:rsidRPr="00750E52">
        <w:rPr>
          <w:rFonts w:ascii="Times New Roman" w:hAnsi="Times New Roman" w:cs="Times New Roman"/>
        </w:rPr>
        <w:t xml:space="preserve"> 01 000</w:t>
      </w:r>
      <w:r w:rsidR="00830FD1" w:rsidRPr="00750E52">
        <w:rPr>
          <w:rFonts w:ascii="Times New Roman" w:hAnsi="Times New Roman" w:cs="Times New Roman"/>
        </w:rPr>
        <w:t>0 140.</w:t>
      </w:r>
    </w:p>
    <w:p w:rsidR="009A1FE3" w:rsidRPr="00750E52" w:rsidRDefault="009A1F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Аналогичное несоответствие наименований кодов вида (подвида) доходов бюджета муниципального округа «Ухта», отраженных </w:t>
      </w:r>
      <w:r w:rsidR="008631CD" w:rsidRPr="00750E52">
        <w:rPr>
          <w:rFonts w:ascii="Times New Roman" w:hAnsi="Times New Roman" w:cs="Times New Roman"/>
        </w:rPr>
        <w:t xml:space="preserve">в Приложении № 2 </w:t>
      </w:r>
      <w:r w:rsidRPr="00750E52">
        <w:rPr>
          <w:rFonts w:ascii="Times New Roman" w:hAnsi="Times New Roman" w:cs="Times New Roman"/>
        </w:rPr>
        <w:t>к постановлению администрации муниципального округа «Ухта» от 11.12.2023 № 3363 (в ре</w:t>
      </w:r>
      <w:r w:rsidR="008631CD" w:rsidRPr="00750E52">
        <w:rPr>
          <w:rFonts w:ascii="Times New Roman" w:hAnsi="Times New Roman" w:cs="Times New Roman"/>
        </w:rPr>
        <w:t xml:space="preserve">д. постановления от 23.12.2024 </w:t>
      </w:r>
      <w:r w:rsidRPr="00750E52">
        <w:rPr>
          <w:rFonts w:ascii="Times New Roman" w:hAnsi="Times New Roman" w:cs="Times New Roman"/>
        </w:rPr>
        <w:t xml:space="preserve">№ 3799), наименованиям кодов поступлений в бюджет, группы, подгруппы, статьи, подстатьи, элемента, группы подвида, аналитической группы подвида доходов, </w:t>
      </w:r>
      <w:r w:rsidR="00830FD1" w:rsidRPr="00750E52">
        <w:rPr>
          <w:rFonts w:ascii="Times New Roman" w:hAnsi="Times New Roman" w:cs="Times New Roman"/>
        </w:rPr>
        <w:t xml:space="preserve">утвержденным </w:t>
      </w:r>
      <w:r w:rsidR="00565DE6" w:rsidRPr="00750E52">
        <w:rPr>
          <w:rFonts w:ascii="Times New Roman" w:hAnsi="Times New Roman" w:cs="Times New Roman"/>
        </w:rPr>
        <w:t>Приказ</w:t>
      </w:r>
      <w:r w:rsidR="00830FD1" w:rsidRPr="00750E52">
        <w:rPr>
          <w:rFonts w:ascii="Times New Roman" w:hAnsi="Times New Roman" w:cs="Times New Roman"/>
        </w:rPr>
        <w:t>ом</w:t>
      </w:r>
      <w:r w:rsidR="00565DE6" w:rsidRPr="00750E52">
        <w:rPr>
          <w:rFonts w:ascii="Times New Roman" w:hAnsi="Times New Roman" w:cs="Times New Roman"/>
        </w:rPr>
        <w:t xml:space="preserve"> </w:t>
      </w:r>
      <w:r w:rsidR="00830FD1" w:rsidRPr="00750E52">
        <w:rPr>
          <w:rFonts w:ascii="Times New Roman" w:hAnsi="Times New Roman" w:cs="Times New Roman"/>
        </w:rPr>
        <w:t>№ 85н</w:t>
      </w:r>
      <w:r w:rsidRPr="00750E52">
        <w:rPr>
          <w:rFonts w:ascii="Times New Roman" w:hAnsi="Times New Roman" w:cs="Times New Roman"/>
        </w:rPr>
        <w:t>.</w:t>
      </w:r>
    </w:p>
    <w:p w:rsidR="009A1FE3" w:rsidRPr="00750E52" w:rsidRDefault="00805AB6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>Контрольно-счетной палатой направлено в адрес а</w:t>
      </w:r>
      <w:r w:rsidR="009A1FE3" w:rsidRPr="00750E52">
        <w:rPr>
          <w:rFonts w:ascii="Times New Roman" w:hAnsi="Times New Roman" w:cs="Times New Roman"/>
        </w:rPr>
        <w:t xml:space="preserve">дминистрации </w:t>
      </w:r>
      <w:r w:rsidRPr="00750E52">
        <w:rPr>
          <w:rFonts w:ascii="Times New Roman" w:hAnsi="Times New Roman" w:cs="Times New Roman"/>
        </w:rPr>
        <w:t xml:space="preserve">муниципального округа «Ухта» </w:t>
      </w:r>
      <w:r w:rsidR="009A1FE3" w:rsidRPr="00750E52">
        <w:rPr>
          <w:rFonts w:ascii="Times New Roman" w:hAnsi="Times New Roman" w:cs="Times New Roman"/>
        </w:rPr>
        <w:t xml:space="preserve">письменное обращение (исх. от 20.03.2025 </w:t>
      </w:r>
      <w:r w:rsidRPr="00750E52">
        <w:rPr>
          <w:rFonts w:ascii="Times New Roman" w:hAnsi="Times New Roman" w:cs="Times New Roman"/>
        </w:rPr>
        <w:t xml:space="preserve"> </w:t>
      </w:r>
      <w:r w:rsidR="009A1FE3" w:rsidRPr="00750E52">
        <w:rPr>
          <w:rFonts w:ascii="Times New Roman" w:hAnsi="Times New Roman" w:cs="Times New Roman"/>
        </w:rPr>
        <w:t>№ 06-06/2-15) о принятии мер по орган</w:t>
      </w:r>
      <w:r w:rsidRPr="00750E52">
        <w:rPr>
          <w:rFonts w:ascii="Times New Roman" w:hAnsi="Times New Roman" w:cs="Times New Roman"/>
        </w:rPr>
        <w:t xml:space="preserve">изации работы  </w:t>
      </w:r>
      <w:r w:rsidR="009A1FE3" w:rsidRPr="00750E52">
        <w:rPr>
          <w:rFonts w:ascii="Times New Roman" w:hAnsi="Times New Roman" w:cs="Times New Roman"/>
        </w:rPr>
        <w:t xml:space="preserve">в части приведения наименований кодов вида (подвида) доходов бюджета муниципального округа «Ухта», отраженных в Приложении 2 «Перечень главных администраторов доходов бюджета муниципального округа «Ухта» к постановлению администрации муниципального округа «Ухта» </w:t>
      </w:r>
      <w:r w:rsidR="00750E52">
        <w:rPr>
          <w:rFonts w:ascii="Times New Roman" w:hAnsi="Times New Roman" w:cs="Times New Roman"/>
        </w:rPr>
        <w:t xml:space="preserve">    </w:t>
      </w:r>
      <w:r w:rsidR="009A1FE3" w:rsidRPr="00750E52">
        <w:rPr>
          <w:rFonts w:ascii="Times New Roman" w:hAnsi="Times New Roman" w:cs="Times New Roman"/>
        </w:rPr>
        <w:t>от 11.12.2023 № 3363, в соответст</w:t>
      </w:r>
      <w:r w:rsidR="00565DE6" w:rsidRPr="00750E52">
        <w:rPr>
          <w:rFonts w:ascii="Times New Roman" w:hAnsi="Times New Roman" w:cs="Times New Roman"/>
        </w:rPr>
        <w:t>вие</w:t>
      </w:r>
      <w:r w:rsidR="00A7081B" w:rsidRPr="00750E52">
        <w:rPr>
          <w:rFonts w:ascii="Times New Roman" w:hAnsi="Times New Roman" w:cs="Times New Roman"/>
        </w:rPr>
        <w:t xml:space="preserve"> </w:t>
      </w:r>
      <w:r w:rsidR="00565DE6" w:rsidRPr="00750E52">
        <w:rPr>
          <w:rFonts w:ascii="Times New Roman" w:hAnsi="Times New Roman" w:cs="Times New Roman"/>
        </w:rPr>
        <w:t>с наименованиями кодов</w:t>
      </w:r>
      <w:proofErr w:type="gramEnd"/>
      <w:r w:rsidRPr="00750E52">
        <w:rPr>
          <w:rFonts w:ascii="Times New Roman" w:hAnsi="Times New Roman" w:cs="Times New Roman"/>
        </w:rPr>
        <w:t xml:space="preserve">, </w:t>
      </w:r>
      <w:r w:rsidR="00E37F49" w:rsidRPr="00750E52">
        <w:rPr>
          <w:rFonts w:ascii="Times New Roman" w:hAnsi="Times New Roman" w:cs="Times New Roman"/>
        </w:rPr>
        <w:t>утвержденных П</w:t>
      </w:r>
      <w:r w:rsidR="00A7081B" w:rsidRPr="00750E52">
        <w:rPr>
          <w:rFonts w:ascii="Times New Roman" w:hAnsi="Times New Roman" w:cs="Times New Roman"/>
        </w:rPr>
        <w:t xml:space="preserve">риказом № 85н, </w:t>
      </w:r>
      <w:r w:rsidR="00750E52">
        <w:rPr>
          <w:rFonts w:ascii="Times New Roman" w:hAnsi="Times New Roman" w:cs="Times New Roman"/>
        </w:rPr>
        <w:t xml:space="preserve">        </w:t>
      </w:r>
      <w:r w:rsidRPr="00750E52">
        <w:rPr>
          <w:rFonts w:ascii="Times New Roman" w:hAnsi="Times New Roman" w:cs="Times New Roman"/>
        </w:rPr>
        <w:t>по результатам рассмотрения которого администрацией муниципального округа «Ухта»</w:t>
      </w:r>
      <w:r w:rsidR="00E37F49" w:rsidRPr="00750E52">
        <w:rPr>
          <w:rFonts w:ascii="Times New Roman" w:hAnsi="Times New Roman" w:cs="Times New Roman"/>
        </w:rPr>
        <w:t xml:space="preserve"> издано постановление </w:t>
      </w:r>
      <w:r w:rsidRPr="00750E52">
        <w:rPr>
          <w:rFonts w:ascii="Times New Roman" w:hAnsi="Times New Roman" w:cs="Times New Roman"/>
        </w:rPr>
        <w:t>от 31.03.2025 № 877, предусматривающее устранение указанных выше несоответствий.</w:t>
      </w:r>
    </w:p>
    <w:p w:rsidR="009A1FE3" w:rsidRPr="00750E52" w:rsidRDefault="00805AB6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 xml:space="preserve">Также Контрольно-счетной палатой </w:t>
      </w:r>
      <w:r w:rsidR="009A1FE3" w:rsidRPr="00750E52">
        <w:rPr>
          <w:rFonts w:ascii="Times New Roman" w:hAnsi="Times New Roman" w:cs="Times New Roman"/>
        </w:rPr>
        <w:t xml:space="preserve">рекомендовано </w:t>
      </w:r>
      <w:proofErr w:type="spellStart"/>
      <w:r w:rsidR="009A1FE3" w:rsidRPr="00750E52">
        <w:rPr>
          <w:rFonts w:ascii="Times New Roman" w:hAnsi="Times New Roman" w:cs="Times New Roman"/>
        </w:rPr>
        <w:t>ГАБСам</w:t>
      </w:r>
      <w:proofErr w:type="spellEnd"/>
      <w:r w:rsidR="009A1FE3" w:rsidRPr="00750E52">
        <w:rPr>
          <w:rFonts w:ascii="Times New Roman" w:hAnsi="Times New Roman" w:cs="Times New Roman"/>
        </w:rPr>
        <w:t xml:space="preserve">, в случае наличия аналогичных несоответствий в </w:t>
      </w:r>
      <w:r w:rsidRPr="00750E52">
        <w:rPr>
          <w:rFonts w:ascii="Times New Roman" w:hAnsi="Times New Roman" w:cs="Times New Roman"/>
        </w:rPr>
        <w:t xml:space="preserve">их распорядительных документах о наделении полномочиями </w:t>
      </w:r>
      <w:r w:rsidR="009A1FE3" w:rsidRPr="00750E52">
        <w:rPr>
          <w:rFonts w:ascii="Times New Roman" w:hAnsi="Times New Roman" w:cs="Times New Roman"/>
        </w:rPr>
        <w:t xml:space="preserve">администратора доходов на 2025 год привести </w:t>
      </w:r>
      <w:r w:rsidR="00E37F49" w:rsidRPr="00750E52">
        <w:rPr>
          <w:rFonts w:ascii="Times New Roman" w:hAnsi="Times New Roman" w:cs="Times New Roman"/>
        </w:rPr>
        <w:t xml:space="preserve">указанные документы </w:t>
      </w:r>
      <w:r w:rsidR="009A1FE3" w:rsidRPr="00750E52">
        <w:rPr>
          <w:rFonts w:ascii="Times New Roman" w:hAnsi="Times New Roman" w:cs="Times New Roman"/>
        </w:rPr>
        <w:t>в соответствие с действующим зак</w:t>
      </w:r>
      <w:r w:rsidRPr="00750E52">
        <w:rPr>
          <w:rFonts w:ascii="Times New Roman" w:hAnsi="Times New Roman" w:cs="Times New Roman"/>
        </w:rPr>
        <w:t>онодательством (после внесения</w:t>
      </w:r>
      <w:r w:rsidR="00E37F49" w:rsidRPr="00750E52">
        <w:rPr>
          <w:rFonts w:ascii="Times New Roman" w:hAnsi="Times New Roman" w:cs="Times New Roman"/>
        </w:rPr>
        <w:t xml:space="preserve"> </w:t>
      </w:r>
      <w:r w:rsidR="009A1FE3" w:rsidRPr="00750E52">
        <w:rPr>
          <w:rFonts w:ascii="Times New Roman" w:hAnsi="Times New Roman" w:cs="Times New Roman"/>
        </w:rPr>
        <w:t>администрацией муниципального окру</w:t>
      </w:r>
      <w:r w:rsidRPr="00750E52">
        <w:rPr>
          <w:rFonts w:ascii="Times New Roman" w:hAnsi="Times New Roman" w:cs="Times New Roman"/>
        </w:rPr>
        <w:t xml:space="preserve">га «Ухта» </w:t>
      </w:r>
      <w:r w:rsidR="00A7081B" w:rsidRPr="00750E52">
        <w:rPr>
          <w:rFonts w:ascii="Times New Roman" w:hAnsi="Times New Roman" w:cs="Times New Roman"/>
        </w:rPr>
        <w:t xml:space="preserve">вышеназванных изменений </w:t>
      </w:r>
      <w:r w:rsidR="009A1FE3" w:rsidRPr="00750E52">
        <w:rPr>
          <w:rFonts w:ascii="Times New Roman" w:hAnsi="Times New Roman" w:cs="Times New Roman"/>
        </w:rPr>
        <w:t>в Приложение № 2 к поста</w:t>
      </w:r>
      <w:r w:rsidRPr="00750E52">
        <w:rPr>
          <w:rFonts w:ascii="Times New Roman" w:hAnsi="Times New Roman" w:cs="Times New Roman"/>
        </w:rPr>
        <w:t xml:space="preserve">новлению </w:t>
      </w:r>
      <w:r w:rsidR="009A1FE3" w:rsidRPr="00750E52">
        <w:rPr>
          <w:rFonts w:ascii="Times New Roman" w:hAnsi="Times New Roman" w:cs="Times New Roman"/>
        </w:rPr>
        <w:t xml:space="preserve">к постановлению администрации муниципального округа «Ухта» Республики Коми от 11.12.2023 № 3363). </w:t>
      </w:r>
      <w:proofErr w:type="gramEnd"/>
    </w:p>
    <w:p w:rsidR="00736033" w:rsidRPr="00750E52" w:rsidRDefault="009A1F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В ходе сопоставления показателей бюджетной отчетности </w:t>
      </w:r>
      <w:proofErr w:type="spellStart"/>
      <w:r w:rsidRPr="00750E52">
        <w:rPr>
          <w:rFonts w:ascii="Times New Roman" w:hAnsi="Times New Roman" w:cs="Times New Roman"/>
        </w:rPr>
        <w:t>ГАБСов</w:t>
      </w:r>
      <w:proofErr w:type="spellEnd"/>
      <w:r w:rsidRPr="00750E52">
        <w:rPr>
          <w:rFonts w:ascii="Times New Roman" w:hAnsi="Times New Roman" w:cs="Times New Roman"/>
        </w:rPr>
        <w:t xml:space="preserve"> в части доходов, отраженных в разделе «Доходы </w:t>
      </w:r>
      <w:r w:rsidR="003E2D30" w:rsidRPr="00750E52">
        <w:rPr>
          <w:rFonts w:ascii="Times New Roman" w:hAnsi="Times New Roman" w:cs="Times New Roman"/>
        </w:rPr>
        <w:t xml:space="preserve">бюджета» Отчета </w:t>
      </w:r>
      <w:r w:rsidRPr="00750E52">
        <w:rPr>
          <w:rFonts w:ascii="Times New Roman" w:hAnsi="Times New Roman" w:cs="Times New Roman"/>
        </w:rPr>
        <w:t>об и</w:t>
      </w:r>
      <w:r w:rsidR="00E37F49" w:rsidRPr="00750E52">
        <w:rPr>
          <w:rFonts w:ascii="Times New Roman" w:hAnsi="Times New Roman" w:cs="Times New Roman"/>
        </w:rPr>
        <w:t>сполнении бюджета (ф. 050312</w:t>
      </w:r>
      <w:r w:rsidR="00954253" w:rsidRPr="00750E52">
        <w:rPr>
          <w:rFonts w:ascii="Times New Roman" w:hAnsi="Times New Roman" w:cs="Times New Roman"/>
        </w:rPr>
        <w:t xml:space="preserve">7), </w:t>
      </w:r>
      <w:r w:rsidR="00750E52">
        <w:rPr>
          <w:rFonts w:ascii="Times New Roman" w:hAnsi="Times New Roman" w:cs="Times New Roman"/>
        </w:rPr>
        <w:t xml:space="preserve">                      </w:t>
      </w:r>
      <w:r w:rsidRPr="00750E52">
        <w:rPr>
          <w:rFonts w:ascii="Times New Roman" w:hAnsi="Times New Roman" w:cs="Times New Roman"/>
        </w:rPr>
        <w:t>и показателей формы 0503164 «Сведения об исполнении бюджета» проверкой расхождений (отклонений) не выявлено.</w:t>
      </w:r>
    </w:p>
    <w:p w:rsidR="00C309E3" w:rsidRPr="00750E52" w:rsidRDefault="00ED120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Согласно данным Отчетов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</w:t>
      </w:r>
      <w:r w:rsidR="00A7081B" w:rsidRPr="00750E52">
        <w:rPr>
          <w:rFonts w:ascii="Times New Roman" w:hAnsi="Times New Roman" w:cs="Times New Roman"/>
        </w:rPr>
        <w:t xml:space="preserve"> администратора доходов бюджета </w:t>
      </w:r>
      <w:r w:rsidR="00750E52">
        <w:rPr>
          <w:rFonts w:ascii="Times New Roman" w:hAnsi="Times New Roman" w:cs="Times New Roman"/>
        </w:rPr>
        <w:t xml:space="preserve">   </w:t>
      </w:r>
      <w:r w:rsidRPr="00750E52">
        <w:rPr>
          <w:rFonts w:ascii="Times New Roman" w:hAnsi="Times New Roman" w:cs="Times New Roman"/>
        </w:rPr>
        <w:t xml:space="preserve">(ф. 0503127), представленных </w:t>
      </w:r>
      <w:proofErr w:type="spellStart"/>
      <w:r w:rsidRPr="00750E52">
        <w:rPr>
          <w:rFonts w:ascii="Times New Roman" w:hAnsi="Times New Roman" w:cs="Times New Roman"/>
        </w:rPr>
        <w:t>ГАБСами</w:t>
      </w:r>
      <w:proofErr w:type="spellEnd"/>
      <w:r w:rsidRPr="00750E52">
        <w:rPr>
          <w:rFonts w:ascii="Times New Roman" w:hAnsi="Times New Roman" w:cs="Times New Roman"/>
        </w:rPr>
        <w:t xml:space="preserve"> в составе годовой бюджетной отчетности, исполнение бюджета объектами проверки за 2024 год </w:t>
      </w:r>
      <w:r w:rsidR="00EA60D9" w:rsidRPr="00750E52">
        <w:rPr>
          <w:rFonts w:ascii="Times New Roman" w:hAnsi="Times New Roman" w:cs="Times New Roman"/>
        </w:rPr>
        <w:t>по расходам составило</w:t>
      </w:r>
      <w:r w:rsidR="00A7081B" w:rsidRPr="00750E52">
        <w:rPr>
          <w:rFonts w:ascii="Times New Roman" w:hAnsi="Times New Roman" w:cs="Times New Roman"/>
        </w:rPr>
        <w:t xml:space="preserve"> </w:t>
      </w:r>
      <w:r w:rsidR="00EA60D9" w:rsidRPr="00750E52">
        <w:rPr>
          <w:rFonts w:ascii="Times New Roman" w:hAnsi="Times New Roman" w:cs="Times New Roman"/>
        </w:rPr>
        <w:t>от 35,9% до 100,0</w:t>
      </w:r>
      <w:r w:rsidRPr="00750E52">
        <w:rPr>
          <w:rFonts w:ascii="Times New Roman" w:hAnsi="Times New Roman" w:cs="Times New Roman"/>
        </w:rPr>
        <w:t xml:space="preserve"> %.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Основными причинами исполнения </w:t>
      </w:r>
      <w:proofErr w:type="spellStart"/>
      <w:r w:rsidRPr="00750E52">
        <w:rPr>
          <w:rFonts w:ascii="Times New Roman" w:hAnsi="Times New Roman" w:cs="Times New Roman"/>
        </w:rPr>
        <w:t>ГАБСами</w:t>
      </w:r>
      <w:proofErr w:type="spellEnd"/>
      <w:r w:rsidRPr="00750E52">
        <w:rPr>
          <w:rFonts w:ascii="Times New Roman" w:hAnsi="Times New Roman" w:cs="Times New Roman"/>
        </w:rPr>
        <w:t xml:space="preserve"> бюджета муниципального округа «Ухта» ниже запланированного уровня, в части программных расходов и непрограммного направления деятельности, являются: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 экономия средств бюджета муниципального округа «Ухта», в рамках заключенных договоров (контрактов);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 отсутствие потребности в бюджетных средствах в связи с заявительным характером компенсационных и социальных выплат;</w:t>
      </w:r>
    </w:p>
    <w:p w:rsidR="00C309E3" w:rsidRPr="00750E52" w:rsidRDefault="00EA60D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lastRenderedPageBreak/>
        <w:t xml:space="preserve">- </w:t>
      </w:r>
      <w:r w:rsidR="00C309E3" w:rsidRPr="00750E52">
        <w:rPr>
          <w:rFonts w:ascii="Times New Roman" w:hAnsi="Times New Roman" w:cs="Times New Roman"/>
        </w:rPr>
        <w:t>экономия бюджетных средств, сложившаяся по результатам проведения конкурентных процедур (заключения контрактов);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 предоставление счетов фактических затрат за декабрь 2024 года после завершения финансового года.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- экономия бюджетных средств по расходам, связанным с выплатами персоналу (заработной платы, начислений на выплаты по оплате труда, начисления пособий по листкам временной нетрудоспособности); 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 экономия бюджетных сре</w:t>
      </w:r>
      <w:proofErr w:type="gramStart"/>
      <w:r w:rsidRPr="00750E52">
        <w:rPr>
          <w:rFonts w:ascii="Times New Roman" w:hAnsi="Times New Roman" w:cs="Times New Roman"/>
        </w:rPr>
        <w:t>дств в ч</w:t>
      </w:r>
      <w:proofErr w:type="gramEnd"/>
      <w:r w:rsidRPr="00750E52">
        <w:rPr>
          <w:rFonts w:ascii="Times New Roman" w:hAnsi="Times New Roman" w:cs="Times New Roman"/>
        </w:rPr>
        <w:t>асти осуществления переданных государственных полномочий Республики Коми, слож</w:t>
      </w:r>
      <w:r w:rsidR="00EA60D9" w:rsidRPr="00750E52">
        <w:rPr>
          <w:rFonts w:ascii="Times New Roman" w:hAnsi="Times New Roman" w:cs="Times New Roman"/>
        </w:rPr>
        <w:t xml:space="preserve">ившаяся </w:t>
      </w:r>
      <w:r w:rsidRPr="00750E52">
        <w:rPr>
          <w:rFonts w:ascii="Times New Roman" w:hAnsi="Times New Roman" w:cs="Times New Roman"/>
        </w:rPr>
        <w:t>в результате отсутствия потребности.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Сопоставлением показателей бюджетной отчетности</w:t>
      </w:r>
      <w:r w:rsidR="00ED1209" w:rsidRPr="00750E52">
        <w:rPr>
          <w:rFonts w:ascii="Times New Roman" w:hAnsi="Times New Roman" w:cs="Times New Roman"/>
        </w:rPr>
        <w:t xml:space="preserve"> </w:t>
      </w:r>
      <w:proofErr w:type="spellStart"/>
      <w:r w:rsidR="00ED1209" w:rsidRPr="00750E52">
        <w:rPr>
          <w:rFonts w:ascii="Times New Roman" w:hAnsi="Times New Roman" w:cs="Times New Roman"/>
        </w:rPr>
        <w:t>ГАБСов</w:t>
      </w:r>
      <w:proofErr w:type="spellEnd"/>
      <w:r w:rsidR="00ED1209" w:rsidRPr="00750E52">
        <w:rPr>
          <w:rFonts w:ascii="Times New Roman" w:hAnsi="Times New Roman" w:cs="Times New Roman"/>
        </w:rPr>
        <w:t xml:space="preserve"> </w:t>
      </w:r>
      <w:r w:rsidRPr="00750E52">
        <w:rPr>
          <w:rFonts w:ascii="Times New Roman" w:hAnsi="Times New Roman" w:cs="Times New Roman"/>
        </w:rPr>
        <w:t xml:space="preserve">в части расходов, отраженных </w:t>
      </w:r>
      <w:r w:rsidR="00750E52">
        <w:rPr>
          <w:rFonts w:ascii="Times New Roman" w:hAnsi="Times New Roman" w:cs="Times New Roman"/>
        </w:rPr>
        <w:t xml:space="preserve">  </w:t>
      </w:r>
      <w:r w:rsidRPr="00750E52">
        <w:rPr>
          <w:rFonts w:ascii="Times New Roman" w:hAnsi="Times New Roman" w:cs="Times New Roman"/>
        </w:rPr>
        <w:t>в разделе «Ра</w:t>
      </w:r>
      <w:r w:rsidR="00EA60D9" w:rsidRPr="00750E52">
        <w:rPr>
          <w:rFonts w:ascii="Times New Roman" w:hAnsi="Times New Roman" w:cs="Times New Roman"/>
        </w:rPr>
        <w:t xml:space="preserve">сходы бюджета» Отчета </w:t>
      </w:r>
      <w:r w:rsidRPr="00750E52">
        <w:rPr>
          <w:rFonts w:ascii="Times New Roman" w:hAnsi="Times New Roman" w:cs="Times New Roman"/>
        </w:rPr>
        <w:t>об исполнении бюджета (ф. 0503127),</w:t>
      </w:r>
      <w:r w:rsidR="008631CD" w:rsidRPr="00750E52">
        <w:rPr>
          <w:rFonts w:ascii="Times New Roman" w:hAnsi="Times New Roman" w:cs="Times New Roman"/>
        </w:rPr>
        <w:t xml:space="preserve"> </w:t>
      </w:r>
      <w:r w:rsidRPr="00750E52">
        <w:rPr>
          <w:rFonts w:ascii="Times New Roman" w:hAnsi="Times New Roman" w:cs="Times New Roman"/>
        </w:rPr>
        <w:t>и показателей формы 0503164 «Сведения об исполнении бюджета» проверкой расхождений (отклонений) не выявлено</w:t>
      </w:r>
      <w:r w:rsidR="00750E52">
        <w:rPr>
          <w:rFonts w:ascii="Times New Roman" w:hAnsi="Times New Roman" w:cs="Times New Roman"/>
        </w:rPr>
        <w:t>.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Показатели (утвержденные бюджетные ассигнования, лимиты бюджетных обязательств, исполнение) и структура формы 0503128 «Отчет о бюджетных обязательствах» соответствуют аналогичным показателям Отчета об исполнении бюджета (ф</w:t>
      </w:r>
      <w:r w:rsidR="00A7081B" w:rsidRPr="00750E52">
        <w:rPr>
          <w:rFonts w:ascii="Times New Roman" w:hAnsi="Times New Roman" w:cs="Times New Roman"/>
        </w:rPr>
        <w:t xml:space="preserve">. 0503127), что свидетельствует </w:t>
      </w:r>
      <w:r w:rsidR="00750E52">
        <w:rPr>
          <w:rFonts w:ascii="Times New Roman" w:hAnsi="Times New Roman" w:cs="Times New Roman"/>
        </w:rPr>
        <w:t xml:space="preserve">              </w:t>
      </w:r>
      <w:r w:rsidRPr="00750E52">
        <w:rPr>
          <w:rFonts w:ascii="Times New Roman" w:hAnsi="Times New Roman" w:cs="Times New Roman"/>
        </w:rPr>
        <w:t xml:space="preserve">о соблюдении </w:t>
      </w:r>
      <w:proofErr w:type="spellStart"/>
      <w:r w:rsidRPr="00750E52">
        <w:rPr>
          <w:rFonts w:ascii="Times New Roman" w:hAnsi="Times New Roman" w:cs="Times New Roman"/>
        </w:rPr>
        <w:t>ГАБСами</w:t>
      </w:r>
      <w:proofErr w:type="spellEnd"/>
      <w:r w:rsidRPr="00750E52">
        <w:rPr>
          <w:rFonts w:ascii="Times New Roman" w:hAnsi="Times New Roman" w:cs="Times New Roman"/>
        </w:rPr>
        <w:t xml:space="preserve"> требований пункта 73 Инструкции № 191н при формировании бюджетной отчетности.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>Вмес</w:t>
      </w:r>
      <w:r w:rsidR="00ED1209" w:rsidRPr="00750E52">
        <w:rPr>
          <w:rFonts w:ascii="Times New Roman" w:hAnsi="Times New Roman" w:cs="Times New Roman"/>
        </w:rPr>
        <w:t xml:space="preserve">те с тем, проверкой установлен </w:t>
      </w:r>
      <w:r w:rsidRPr="00750E52">
        <w:rPr>
          <w:rFonts w:ascii="Times New Roman" w:hAnsi="Times New Roman" w:cs="Times New Roman"/>
        </w:rPr>
        <w:t xml:space="preserve">факт нарушения пункта 70 Инструкции № 191н </w:t>
      </w:r>
      <w:r w:rsidR="00954253" w:rsidRPr="00750E52">
        <w:rPr>
          <w:rFonts w:ascii="Times New Roman" w:hAnsi="Times New Roman" w:cs="Times New Roman"/>
        </w:rPr>
        <w:t xml:space="preserve">                        </w:t>
      </w:r>
      <w:r w:rsidRPr="00750E52">
        <w:rPr>
          <w:rFonts w:ascii="Times New Roman" w:hAnsi="Times New Roman" w:cs="Times New Roman"/>
        </w:rPr>
        <w:t xml:space="preserve">в ф. 0503128 «Отчет о бюджетных обязательствах», выразившийся в </w:t>
      </w:r>
      <w:proofErr w:type="spellStart"/>
      <w:r w:rsidRPr="00750E52">
        <w:rPr>
          <w:rFonts w:ascii="Times New Roman" w:hAnsi="Times New Roman" w:cs="Times New Roman"/>
        </w:rPr>
        <w:t>незаполнении</w:t>
      </w:r>
      <w:proofErr w:type="spellEnd"/>
      <w:r w:rsidRPr="00750E52">
        <w:rPr>
          <w:rFonts w:ascii="Times New Roman" w:hAnsi="Times New Roman" w:cs="Times New Roman"/>
        </w:rPr>
        <w:t xml:space="preserve"> графы 4 «Утверждено (доведено) бюджетных ассигнований», что привело к расхождению показателей графы 4 ф. 0503128 и аналогичных показателей граф</w:t>
      </w:r>
      <w:r w:rsidR="00ED1209" w:rsidRPr="00750E52">
        <w:rPr>
          <w:rFonts w:ascii="Times New Roman" w:hAnsi="Times New Roman" w:cs="Times New Roman"/>
        </w:rPr>
        <w:t xml:space="preserve">ы 4 Отчета </w:t>
      </w:r>
      <w:r w:rsidRPr="00750E52">
        <w:rPr>
          <w:rFonts w:ascii="Times New Roman" w:hAnsi="Times New Roman" w:cs="Times New Roman"/>
        </w:rPr>
        <w:t xml:space="preserve">об исполнении бюджета (ф. 0503127) на сумму 988 585,3 тыс. рублей, </w:t>
      </w:r>
      <w:r w:rsidR="00E37F49" w:rsidRPr="00750E52">
        <w:rPr>
          <w:rFonts w:ascii="Times New Roman" w:hAnsi="Times New Roman" w:cs="Times New Roman"/>
        </w:rPr>
        <w:t>свидетельствующему о нарушении а</w:t>
      </w:r>
      <w:r w:rsidRPr="00750E52">
        <w:rPr>
          <w:rFonts w:ascii="Times New Roman" w:hAnsi="Times New Roman" w:cs="Times New Roman"/>
        </w:rPr>
        <w:t xml:space="preserve">дминистрацией </w:t>
      </w:r>
      <w:r w:rsidR="00E37F49" w:rsidRPr="00750E52">
        <w:rPr>
          <w:rFonts w:ascii="Times New Roman" w:hAnsi="Times New Roman" w:cs="Times New Roman"/>
        </w:rPr>
        <w:t>муниципального округа «Ухта</w:t>
      </w:r>
      <w:proofErr w:type="gramEnd"/>
      <w:r w:rsidR="00E37F49" w:rsidRPr="00750E52">
        <w:rPr>
          <w:rFonts w:ascii="Times New Roman" w:hAnsi="Times New Roman" w:cs="Times New Roman"/>
        </w:rPr>
        <w:t xml:space="preserve">» </w:t>
      </w:r>
      <w:r w:rsidRPr="00750E52">
        <w:rPr>
          <w:rFonts w:ascii="Times New Roman" w:hAnsi="Times New Roman" w:cs="Times New Roman"/>
        </w:rPr>
        <w:t>требований пункта 73 Инструкции № 191н при формировании годовой бюджетной отчетности.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Фактов принятия бюджетных обязательств, сверх утвержденных бюджетных ассигнований </w:t>
      </w:r>
      <w:r w:rsidR="00954253" w:rsidRPr="00750E52">
        <w:rPr>
          <w:rFonts w:ascii="Times New Roman" w:hAnsi="Times New Roman" w:cs="Times New Roman"/>
        </w:rPr>
        <w:t xml:space="preserve">         </w:t>
      </w:r>
      <w:r w:rsidRPr="00750E52">
        <w:rPr>
          <w:rFonts w:ascii="Times New Roman" w:hAnsi="Times New Roman" w:cs="Times New Roman"/>
        </w:rPr>
        <w:t>и доведенных лимитов бюджетных обязательств, проверкой не установлено, что подтверждается показателями Отчета о бюджетных обязательствах (ф.0503128).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Фактов превышения произведенных кассовых расходов над утвержденными лимитами бюджетных обязательств по статьям расходов не выявлено.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Случаев расходования средств, не предусмотренных</w:t>
      </w:r>
      <w:r w:rsidR="00ED1209" w:rsidRPr="00750E52">
        <w:rPr>
          <w:rFonts w:ascii="Times New Roman" w:hAnsi="Times New Roman" w:cs="Times New Roman"/>
        </w:rPr>
        <w:t xml:space="preserve"> решением </w:t>
      </w:r>
      <w:r w:rsidRPr="00750E52">
        <w:rPr>
          <w:rFonts w:ascii="Times New Roman" w:hAnsi="Times New Roman" w:cs="Times New Roman"/>
        </w:rPr>
        <w:t>о бюджете муниципального округа «Ухта» на 2024 год, либо Сводной бюджетной росписью, проверкой не установлено.</w:t>
      </w:r>
    </w:p>
    <w:p w:rsidR="00C309E3" w:rsidRPr="00750E52" w:rsidRDefault="00C309E3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Случаев (фактов) финансирования расходов, имеющих признаки нецелевого использования бюджетных средств, не установлено.</w:t>
      </w:r>
    </w:p>
    <w:p w:rsidR="00EA60D9" w:rsidRPr="00750E52" w:rsidRDefault="00EA60D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В ходе оценки состояния дебиторской и кредиторской задолженностей объектов проверки (</w:t>
      </w:r>
      <w:proofErr w:type="spellStart"/>
      <w:r w:rsidRPr="00750E52">
        <w:rPr>
          <w:rFonts w:ascii="Times New Roman" w:hAnsi="Times New Roman" w:cs="Times New Roman"/>
        </w:rPr>
        <w:t>ГАБСов</w:t>
      </w:r>
      <w:proofErr w:type="spellEnd"/>
      <w:r w:rsidRPr="00750E52">
        <w:rPr>
          <w:rFonts w:ascii="Times New Roman" w:hAnsi="Times New Roman" w:cs="Times New Roman"/>
        </w:rPr>
        <w:t>), по состоянию на 01.01.2025, установлено:</w:t>
      </w:r>
    </w:p>
    <w:p w:rsidR="00EA60D9" w:rsidRPr="00750E52" w:rsidRDefault="00EA60D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 наличие просроченной дебиторской задолженности в сумме 90 870,6 тыс. рублей;</w:t>
      </w:r>
    </w:p>
    <w:p w:rsidR="00EA60D9" w:rsidRPr="00750E52" w:rsidRDefault="00EA60D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 отсутствие просроченной кредиторской задолженности.</w:t>
      </w:r>
    </w:p>
    <w:p w:rsidR="00727AD5" w:rsidRPr="00750E52" w:rsidRDefault="00727AD5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В результате выборочного сопоставления контрольных соотношений между показателями отчетных форм годовой бюджетной отчетности </w:t>
      </w:r>
      <w:proofErr w:type="spellStart"/>
      <w:r w:rsidRPr="00750E52">
        <w:rPr>
          <w:rFonts w:ascii="Times New Roman" w:hAnsi="Times New Roman" w:cs="Times New Roman"/>
        </w:rPr>
        <w:t>ГАБСов</w:t>
      </w:r>
      <w:proofErr w:type="spellEnd"/>
      <w:r w:rsidRPr="00750E52">
        <w:rPr>
          <w:rFonts w:ascii="Times New Roman" w:hAnsi="Times New Roman" w:cs="Times New Roman"/>
        </w:rPr>
        <w:t xml:space="preserve"> установлены 3 факта нарушения </w:t>
      </w:r>
      <w:proofErr w:type="spellStart"/>
      <w:r w:rsidRPr="00750E52">
        <w:rPr>
          <w:rFonts w:ascii="Times New Roman" w:hAnsi="Times New Roman" w:cs="Times New Roman"/>
        </w:rPr>
        <w:t>ГАБСами</w:t>
      </w:r>
      <w:proofErr w:type="spellEnd"/>
      <w:r w:rsidRPr="00750E52">
        <w:rPr>
          <w:rFonts w:ascii="Times New Roman" w:hAnsi="Times New Roman" w:cs="Times New Roman"/>
        </w:rPr>
        <w:t xml:space="preserve"> п.170.2 Инструкции 191н на общую сумму 37,0 тыс. рублей, выразившиеся </w:t>
      </w:r>
      <w:proofErr w:type="gramStart"/>
      <w:r w:rsidRPr="00750E52">
        <w:rPr>
          <w:rFonts w:ascii="Times New Roman" w:hAnsi="Times New Roman" w:cs="Times New Roman"/>
        </w:rPr>
        <w:t>в</w:t>
      </w:r>
      <w:proofErr w:type="gramEnd"/>
      <w:r w:rsidRPr="00750E52">
        <w:rPr>
          <w:rFonts w:ascii="Times New Roman" w:hAnsi="Times New Roman" w:cs="Times New Roman"/>
        </w:rPr>
        <w:t>:</w:t>
      </w:r>
    </w:p>
    <w:p w:rsidR="00727AD5" w:rsidRPr="00750E52" w:rsidRDefault="00727AD5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 xml:space="preserve">- расхождении между показателями, отраженными в ф. 0503175 «Сведения о принятых </w:t>
      </w:r>
      <w:r w:rsidR="00954253" w:rsidRPr="00750E52">
        <w:rPr>
          <w:rFonts w:ascii="Times New Roman" w:hAnsi="Times New Roman" w:cs="Times New Roman"/>
        </w:rPr>
        <w:t xml:space="preserve">                    </w:t>
      </w:r>
      <w:r w:rsidRPr="00750E52">
        <w:rPr>
          <w:rFonts w:ascii="Times New Roman" w:hAnsi="Times New Roman" w:cs="Times New Roman"/>
        </w:rPr>
        <w:t xml:space="preserve">и неисполненных обязательствах получателя бюджетных средств» и в ф.0503128 «Отчет </w:t>
      </w:r>
      <w:r w:rsidR="00207824">
        <w:rPr>
          <w:rFonts w:ascii="Times New Roman" w:hAnsi="Times New Roman" w:cs="Times New Roman"/>
        </w:rPr>
        <w:t xml:space="preserve">                      </w:t>
      </w:r>
      <w:r w:rsidRPr="00750E52">
        <w:rPr>
          <w:rFonts w:ascii="Times New Roman" w:hAnsi="Times New Roman" w:cs="Times New Roman"/>
        </w:rPr>
        <w:t>о бюджетных обязательствах», обуслов</w:t>
      </w:r>
      <w:r w:rsidR="00830FD1" w:rsidRPr="00750E52">
        <w:rPr>
          <w:rFonts w:ascii="Times New Roman" w:hAnsi="Times New Roman" w:cs="Times New Roman"/>
        </w:rPr>
        <w:t xml:space="preserve">ленном </w:t>
      </w:r>
      <w:proofErr w:type="spellStart"/>
      <w:r w:rsidR="00954253" w:rsidRPr="00750E52">
        <w:rPr>
          <w:rFonts w:ascii="Times New Roman" w:hAnsi="Times New Roman" w:cs="Times New Roman"/>
        </w:rPr>
        <w:t>неотражением</w:t>
      </w:r>
      <w:proofErr w:type="spellEnd"/>
      <w:r w:rsidR="00954253" w:rsidRPr="00750E52">
        <w:rPr>
          <w:rFonts w:ascii="Times New Roman" w:hAnsi="Times New Roman" w:cs="Times New Roman"/>
        </w:rPr>
        <w:t xml:space="preserve"> в Разделе 1 </w:t>
      </w:r>
      <w:r w:rsidRPr="00750E52">
        <w:rPr>
          <w:rFonts w:ascii="Times New Roman" w:hAnsi="Times New Roman" w:cs="Times New Roman"/>
        </w:rPr>
        <w:t xml:space="preserve">ф. 0503175 «Сведения </w:t>
      </w:r>
      <w:r w:rsidR="00207824">
        <w:rPr>
          <w:rFonts w:ascii="Times New Roman" w:hAnsi="Times New Roman" w:cs="Times New Roman"/>
        </w:rPr>
        <w:t xml:space="preserve">         </w:t>
      </w:r>
      <w:r w:rsidR="00A7081B" w:rsidRPr="00750E52">
        <w:rPr>
          <w:rFonts w:ascii="Times New Roman" w:hAnsi="Times New Roman" w:cs="Times New Roman"/>
        </w:rPr>
        <w:t xml:space="preserve">о принятых </w:t>
      </w:r>
      <w:r w:rsidRPr="00750E52">
        <w:rPr>
          <w:rFonts w:ascii="Times New Roman" w:hAnsi="Times New Roman" w:cs="Times New Roman"/>
        </w:rPr>
        <w:t xml:space="preserve">и неисполненных обязательствах получателя бюджетных средств» оборотов по счету </w:t>
      </w:r>
      <w:r w:rsidR="00207824">
        <w:rPr>
          <w:rFonts w:ascii="Times New Roman" w:hAnsi="Times New Roman" w:cs="Times New Roman"/>
        </w:rPr>
        <w:t xml:space="preserve">          </w:t>
      </w:r>
      <w:r w:rsidRPr="00750E52">
        <w:rPr>
          <w:rFonts w:ascii="Times New Roman" w:hAnsi="Times New Roman" w:cs="Times New Roman"/>
        </w:rPr>
        <w:t xml:space="preserve">1 502 11 211 «Принятые обязательства на текущий финансовый год» КВР 121 в сумме </w:t>
      </w:r>
      <w:r w:rsidR="00207824">
        <w:rPr>
          <w:rFonts w:ascii="Times New Roman" w:hAnsi="Times New Roman" w:cs="Times New Roman"/>
        </w:rPr>
        <w:t xml:space="preserve">                       </w:t>
      </w:r>
      <w:r w:rsidRPr="00750E52">
        <w:rPr>
          <w:rFonts w:ascii="Times New Roman" w:hAnsi="Times New Roman" w:cs="Times New Roman"/>
        </w:rPr>
        <w:t xml:space="preserve"> 3,0 тыс. рублей</w:t>
      </w:r>
      <w:proofErr w:type="gramEnd"/>
      <w:r w:rsidRPr="00750E52">
        <w:rPr>
          <w:rFonts w:ascii="Times New Roman" w:hAnsi="Times New Roman" w:cs="Times New Roman"/>
        </w:rPr>
        <w:t xml:space="preserve">, </w:t>
      </w:r>
      <w:proofErr w:type="gramStart"/>
      <w:r w:rsidRPr="00750E52">
        <w:rPr>
          <w:rFonts w:ascii="Times New Roman" w:hAnsi="Times New Roman" w:cs="Times New Roman"/>
        </w:rPr>
        <w:t>указанных в графе 11 ф.0503128 «Отчет о бюджетных обязательствах»;</w:t>
      </w:r>
      <w:proofErr w:type="gramEnd"/>
    </w:p>
    <w:p w:rsidR="00727AD5" w:rsidRPr="00750E52" w:rsidRDefault="00727AD5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>- отражении показателя с отрицательным значе</w:t>
      </w:r>
      <w:r w:rsidR="008631CD" w:rsidRPr="00750E52">
        <w:rPr>
          <w:rFonts w:ascii="Times New Roman" w:hAnsi="Times New Roman" w:cs="Times New Roman"/>
        </w:rPr>
        <w:t xml:space="preserve">нием, не подлежащего </w:t>
      </w:r>
      <w:r w:rsidR="00954253" w:rsidRPr="00750E52">
        <w:rPr>
          <w:rFonts w:ascii="Times New Roman" w:hAnsi="Times New Roman" w:cs="Times New Roman"/>
        </w:rPr>
        <w:t xml:space="preserve">отражению, </w:t>
      </w:r>
      <w:r w:rsidRPr="00750E52">
        <w:rPr>
          <w:rFonts w:ascii="Times New Roman" w:hAnsi="Times New Roman" w:cs="Times New Roman"/>
        </w:rPr>
        <w:t>в графе 2 раздела 2 «Сведения о неисполненных денежных обязательствах» ф. 0503175 «Сведения о принятых и неисполненных обязательствах получателя бюджетных средств» в сумме «–» 33,8 тыс. рублей;</w:t>
      </w:r>
      <w:proofErr w:type="gramEnd"/>
    </w:p>
    <w:p w:rsidR="00727AD5" w:rsidRPr="00750E52" w:rsidRDefault="00727AD5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>- отражении в графе 2 раздела 2 ф. 0503175 «Сведения о принятых и неисполненных обязательствах получателя бюджетных средств» показателя денежных обязательств текущего финансового года, неисполненного по состоянию на отчетную дату, указанного в графе 12 раздела 1 ф. 0503128 «Отчет о бюджетных обязательствах» в сумме «-» 0,2 тыс. рублей.</w:t>
      </w:r>
      <w:proofErr w:type="gramEnd"/>
    </w:p>
    <w:p w:rsidR="00EA60D9" w:rsidRPr="00750E52" w:rsidRDefault="00EA60D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Финансовое управление администрации муниципального округа</w:t>
      </w:r>
      <w:r w:rsidR="00623EA5" w:rsidRPr="00750E52">
        <w:rPr>
          <w:rFonts w:ascii="Times New Roman" w:hAnsi="Times New Roman" w:cs="Times New Roman"/>
        </w:rPr>
        <w:t xml:space="preserve"> «Ухта»</w:t>
      </w:r>
      <w:r w:rsidRPr="00750E52">
        <w:rPr>
          <w:rFonts w:ascii="Times New Roman" w:hAnsi="Times New Roman" w:cs="Times New Roman"/>
        </w:rPr>
        <w:t xml:space="preserve"> как главный администратор источников финансирования дефицита бюджет</w:t>
      </w:r>
      <w:r w:rsidR="00623EA5" w:rsidRPr="00750E52">
        <w:rPr>
          <w:rFonts w:ascii="Times New Roman" w:hAnsi="Times New Roman" w:cs="Times New Roman"/>
        </w:rPr>
        <w:t xml:space="preserve">а муниципального округа «Ухта» </w:t>
      </w:r>
      <w:r w:rsidR="00207824">
        <w:rPr>
          <w:rFonts w:ascii="Times New Roman" w:hAnsi="Times New Roman" w:cs="Times New Roman"/>
        </w:rPr>
        <w:t xml:space="preserve">         </w:t>
      </w:r>
      <w:r w:rsidRPr="00750E52">
        <w:rPr>
          <w:rFonts w:ascii="Times New Roman" w:hAnsi="Times New Roman" w:cs="Times New Roman"/>
        </w:rPr>
        <w:t>в 2024 году осуществляло администрирование источников финансирования дефицита бюджета.</w:t>
      </w:r>
    </w:p>
    <w:p w:rsidR="00EA60D9" w:rsidRPr="00750E52" w:rsidRDefault="00EA60D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 xml:space="preserve">Источниками покрытия финансирования дефицита бюджета муниципального округа «Ухта» </w:t>
      </w:r>
      <w:r w:rsidR="00207824">
        <w:rPr>
          <w:rFonts w:ascii="Times New Roman" w:hAnsi="Times New Roman" w:cs="Times New Roman"/>
        </w:rPr>
        <w:t xml:space="preserve">  </w:t>
      </w:r>
      <w:r w:rsidRPr="00750E52">
        <w:rPr>
          <w:rFonts w:ascii="Times New Roman" w:hAnsi="Times New Roman" w:cs="Times New Roman"/>
        </w:rPr>
        <w:t>в 2024 году определены:</w:t>
      </w:r>
    </w:p>
    <w:p w:rsidR="00EA60D9" w:rsidRPr="00750E52" w:rsidRDefault="00EA60D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 кредиты кредитных организаций в валюте Российской Федерации при запланированном объеме 210 000,0 тыс. рублей, ф</w:t>
      </w:r>
      <w:r w:rsidR="00954253" w:rsidRPr="00750E52">
        <w:rPr>
          <w:rFonts w:ascii="Times New Roman" w:hAnsi="Times New Roman" w:cs="Times New Roman"/>
        </w:rPr>
        <w:t>актическое исполнение составило</w:t>
      </w:r>
      <w:r w:rsidRPr="00750E52">
        <w:rPr>
          <w:rFonts w:ascii="Times New Roman" w:hAnsi="Times New Roman" w:cs="Times New Roman"/>
        </w:rPr>
        <w:t xml:space="preserve">160 000,0 тыс. рублей или 76,2%, что ниже запланированного уровня на 50 000,0 тыс. рублей или 23,8% (кредиты кредитных </w:t>
      </w:r>
      <w:r w:rsidRPr="00750E52">
        <w:rPr>
          <w:rFonts w:ascii="Times New Roman" w:hAnsi="Times New Roman" w:cs="Times New Roman"/>
        </w:rPr>
        <w:lastRenderedPageBreak/>
        <w:t>организаций не привлекали</w:t>
      </w:r>
      <w:r w:rsidR="00954253" w:rsidRPr="00750E52">
        <w:rPr>
          <w:rFonts w:ascii="Times New Roman" w:hAnsi="Times New Roman" w:cs="Times New Roman"/>
        </w:rPr>
        <w:t xml:space="preserve">сь в запланированном объеме </w:t>
      </w:r>
      <w:r w:rsidRPr="00750E52">
        <w:rPr>
          <w:rFonts w:ascii="Times New Roman" w:hAnsi="Times New Roman" w:cs="Times New Roman"/>
        </w:rPr>
        <w:t>в связи с отсутствием потребности бюджета муниципального округа «Ухта»);</w:t>
      </w:r>
    </w:p>
    <w:p w:rsidR="00EA60D9" w:rsidRPr="00750E52" w:rsidRDefault="00EA60D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 бюджетные кредиты от других бюджетов бюджетной системы Российской Федерации запланированы и исполнены в размере 53 900,0 ты</w:t>
      </w:r>
      <w:r w:rsidR="00830FD1" w:rsidRPr="00750E52">
        <w:rPr>
          <w:rFonts w:ascii="Times New Roman" w:hAnsi="Times New Roman" w:cs="Times New Roman"/>
        </w:rPr>
        <w:t>с. рублей, что составляет 100,0</w:t>
      </w:r>
      <w:r w:rsidRPr="00750E52">
        <w:rPr>
          <w:rFonts w:ascii="Times New Roman" w:hAnsi="Times New Roman" w:cs="Times New Roman"/>
        </w:rPr>
        <w:t>% планируемого уровня.</w:t>
      </w:r>
    </w:p>
    <w:p w:rsidR="00EA60D9" w:rsidRPr="00750E52" w:rsidRDefault="00EA60D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0E52">
        <w:rPr>
          <w:rFonts w:ascii="Times New Roman" w:hAnsi="Times New Roman" w:cs="Times New Roman"/>
        </w:rPr>
        <w:t>Случаев (фактов) администрирования иных источников финансирования дефицита бюджета муниципального округа «Ухта», не закрепленных за Финансовым управлением администрации муниципального округа «Ухта» Приложением № 2 к постановлению администрации муниципального округа «Ухта» от 15.12.2023 № 3427 «Об утверждении порядка формирования и ведения перечня главных администраторов источников фина</w:t>
      </w:r>
      <w:r w:rsidR="006C110B" w:rsidRPr="00750E52">
        <w:rPr>
          <w:rFonts w:ascii="Times New Roman" w:hAnsi="Times New Roman" w:cs="Times New Roman"/>
        </w:rPr>
        <w:t xml:space="preserve">нсирования дефицита бюджета муниципального округа «Ухта» </w:t>
      </w:r>
      <w:r w:rsidRPr="00750E52">
        <w:rPr>
          <w:rFonts w:ascii="Times New Roman" w:hAnsi="Times New Roman" w:cs="Times New Roman"/>
        </w:rPr>
        <w:t>и утверждения перечня главных администраторов источников финансирования дефицита бюджета муниципального округа «У</w:t>
      </w:r>
      <w:r w:rsidR="008631CD" w:rsidRPr="00750E52">
        <w:rPr>
          <w:rFonts w:ascii="Times New Roman" w:hAnsi="Times New Roman" w:cs="Times New Roman"/>
        </w:rPr>
        <w:t>хта» проверкой</w:t>
      </w:r>
      <w:proofErr w:type="gramEnd"/>
      <w:r w:rsidR="008631CD" w:rsidRPr="00750E52">
        <w:rPr>
          <w:rFonts w:ascii="Times New Roman" w:hAnsi="Times New Roman" w:cs="Times New Roman"/>
        </w:rPr>
        <w:t xml:space="preserve"> не установлено. </w:t>
      </w:r>
    </w:p>
    <w:p w:rsidR="00E37F49" w:rsidRPr="00750E52" w:rsidRDefault="00727AD5" w:rsidP="008631CD">
      <w:pPr>
        <w:tabs>
          <w:tab w:val="left" w:pos="758"/>
          <w:tab w:val="left" w:pos="1890"/>
        </w:tabs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По итогам</w:t>
      </w:r>
      <w:r w:rsidR="00EA60D9" w:rsidRPr="00750E52">
        <w:rPr>
          <w:rFonts w:ascii="Times New Roman" w:hAnsi="Times New Roman" w:cs="Times New Roman"/>
        </w:rPr>
        <w:t xml:space="preserve"> вышеназванной проверки Контрольно-счетной палатой муниципально</w:t>
      </w:r>
      <w:r w:rsidR="009B025F" w:rsidRPr="00750E52">
        <w:rPr>
          <w:rFonts w:ascii="Times New Roman" w:hAnsi="Times New Roman" w:cs="Times New Roman"/>
        </w:rPr>
        <w:t>го округа «Ухта»</w:t>
      </w:r>
      <w:r w:rsidR="00E37F49" w:rsidRPr="00750E52">
        <w:rPr>
          <w:rFonts w:ascii="Times New Roman" w:hAnsi="Times New Roman" w:cs="Times New Roman"/>
        </w:rPr>
        <w:t>:</w:t>
      </w:r>
    </w:p>
    <w:p w:rsidR="00EA60D9" w:rsidRPr="00750E52" w:rsidRDefault="00EA60D9" w:rsidP="008631CD">
      <w:pPr>
        <w:pStyle w:val="a6"/>
        <w:numPr>
          <w:ilvl w:val="0"/>
          <w:numId w:val="5"/>
        </w:numPr>
        <w:tabs>
          <w:tab w:val="left" w:pos="758"/>
          <w:tab w:val="left" w:pos="189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подготовлены и направлены в адрес объектов проверки (</w:t>
      </w:r>
      <w:proofErr w:type="spellStart"/>
      <w:r w:rsidRPr="00750E52">
        <w:rPr>
          <w:rFonts w:ascii="Times New Roman" w:hAnsi="Times New Roman" w:cs="Times New Roman"/>
        </w:rPr>
        <w:t>ГАБСов</w:t>
      </w:r>
      <w:proofErr w:type="spellEnd"/>
      <w:r w:rsidRPr="00750E52">
        <w:rPr>
          <w:rFonts w:ascii="Times New Roman" w:hAnsi="Times New Roman" w:cs="Times New Roman"/>
        </w:rPr>
        <w:t>):</w:t>
      </w:r>
    </w:p>
    <w:p w:rsidR="00727AD5" w:rsidRPr="00750E52" w:rsidRDefault="00EA60D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- 8 актов по результатам контрольного мероприятия;</w:t>
      </w:r>
    </w:p>
    <w:p w:rsidR="00E37F49" w:rsidRPr="00750E52" w:rsidRDefault="00AD484B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- 5 представлений об устранении (либо недопущен</w:t>
      </w:r>
      <w:r w:rsidR="00E37F49" w:rsidRPr="00750E52">
        <w:rPr>
          <w:rFonts w:ascii="Times New Roman" w:hAnsi="Times New Roman" w:cs="Times New Roman"/>
        </w:rPr>
        <w:t>ии впредь выявленных нарушений);</w:t>
      </w:r>
    </w:p>
    <w:p w:rsidR="00ED1209" w:rsidRPr="00750E52" w:rsidRDefault="00E37F49" w:rsidP="008631CD">
      <w:pPr>
        <w:pStyle w:val="a6"/>
        <w:numPr>
          <w:ilvl w:val="0"/>
          <w:numId w:val="5"/>
        </w:numPr>
        <w:tabs>
          <w:tab w:val="left" w:pos="758"/>
          <w:tab w:val="left" w:pos="189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50E52">
        <w:rPr>
          <w:rFonts w:ascii="Times New Roman" w:hAnsi="Times New Roman" w:cs="Times New Roman"/>
        </w:rPr>
        <w:t>сформирован отчет о результатах контрольного мероприятия.</w:t>
      </w:r>
    </w:p>
    <w:p w:rsidR="00EA60D9" w:rsidRPr="00750E52" w:rsidRDefault="00EA60D9" w:rsidP="008631CD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EA60D9" w:rsidRPr="00750E52" w:rsidSect="00750E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2BF"/>
    <w:multiLevelType w:val="hybridMultilevel"/>
    <w:tmpl w:val="075464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666C35"/>
    <w:multiLevelType w:val="hybridMultilevel"/>
    <w:tmpl w:val="485C64C2"/>
    <w:lvl w:ilvl="0" w:tplc="ACBC4870">
      <w:start w:val="1"/>
      <w:numFmt w:val="bullet"/>
      <w:suff w:val="nothing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">
    <w:nsid w:val="2F4C33A2"/>
    <w:multiLevelType w:val="hybridMultilevel"/>
    <w:tmpl w:val="5C687564"/>
    <w:lvl w:ilvl="0" w:tplc="0419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">
    <w:nsid w:val="4BD613E9"/>
    <w:multiLevelType w:val="hybridMultilevel"/>
    <w:tmpl w:val="F022D516"/>
    <w:lvl w:ilvl="0" w:tplc="1954FAC2">
      <w:start w:val="1"/>
      <w:numFmt w:val="bullet"/>
      <w:suff w:val="space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A6704B"/>
    <w:multiLevelType w:val="hybridMultilevel"/>
    <w:tmpl w:val="57BC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D1"/>
    <w:rsid w:val="0000667B"/>
    <w:rsid w:val="000222DE"/>
    <w:rsid w:val="0002413A"/>
    <w:rsid w:val="000530E2"/>
    <w:rsid w:val="000B4BA5"/>
    <w:rsid w:val="00105141"/>
    <w:rsid w:val="00185B5D"/>
    <w:rsid w:val="001E03FD"/>
    <w:rsid w:val="00202B78"/>
    <w:rsid w:val="00206C13"/>
    <w:rsid w:val="00207824"/>
    <w:rsid w:val="00231408"/>
    <w:rsid w:val="00255549"/>
    <w:rsid w:val="00272AD2"/>
    <w:rsid w:val="002949F8"/>
    <w:rsid w:val="002C118D"/>
    <w:rsid w:val="00304177"/>
    <w:rsid w:val="003120B3"/>
    <w:rsid w:val="0032307E"/>
    <w:rsid w:val="0033149B"/>
    <w:rsid w:val="00363C24"/>
    <w:rsid w:val="00373895"/>
    <w:rsid w:val="003C482C"/>
    <w:rsid w:val="003E2D30"/>
    <w:rsid w:val="00431329"/>
    <w:rsid w:val="00455B69"/>
    <w:rsid w:val="00465323"/>
    <w:rsid w:val="00490FC8"/>
    <w:rsid w:val="0049311C"/>
    <w:rsid w:val="004D2582"/>
    <w:rsid w:val="004E5BF9"/>
    <w:rsid w:val="00544DD8"/>
    <w:rsid w:val="005636F9"/>
    <w:rsid w:val="00565DE6"/>
    <w:rsid w:val="005819FC"/>
    <w:rsid w:val="00582620"/>
    <w:rsid w:val="005923F4"/>
    <w:rsid w:val="00595E1F"/>
    <w:rsid w:val="005E5C95"/>
    <w:rsid w:val="006056E1"/>
    <w:rsid w:val="00623EA5"/>
    <w:rsid w:val="0064145C"/>
    <w:rsid w:val="00656CB2"/>
    <w:rsid w:val="006571F3"/>
    <w:rsid w:val="00683AB4"/>
    <w:rsid w:val="006854AA"/>
    <w:rsid w:val="006947EC"/>
    <w:rsid w:val="006950DE"/>
    <w:rsid w:val="006C110B"/>
    <w:rsid w:val="006C3DB8"/>
    <w:rsid w:val="006F138F"/>
    <w:rsid w:val="006F5B89"/>
    <w:rsid w:val="00704223"/>
    <w:rsid w:val="00714464"/>
    <w:rsid w:val="00727AD5"/>
    <w:rsid w:val="00736033"/>
    <w:rsid w:val="007407D8"/>
    <w:rsid w:val="00750E52"/>
    <w:rsid w:val="007821D4"/>
    <w:rsid w:val="007A51A0"/>
    <w:rsid w:val="007B4B24"/>
    <w:rsid w:val="007F7A81"/>
    <w:rsid w:val="00805AB6"/>
    <w:rsid w:val="00830FD1"/>
    <w:rsid w:val="00833761"/>
    <w:rsid w:val="008603C3"/>
    <w:rsid w:val="008631CD"/>
    <w:rsid w:val="008929A9"/>
    <w:rsid w:val="008939D2"/>
    <w:rsid w:val="0089696E"/>
    <w:rsid w:val="008A11D3"/>
    <w:rsid w:val="008A7131"/>
    <w:rsid w:val="008D3013"/>
    <w:rsid w:val="008E517C"/>
    <w:rsid w:val="00954253"/>
    <w:rsid w:val="00975D1D"/>
    <w:rsid w:val="00976F64"/>
    <w:rsid w:val="009950A8"/>
    <w:rsid w:val="009A1FE3"/>
    <w:rsid w:val="009B025F"/>
    <w:rsid w:val="009C2C4C"/>
    <w:rsid w:val="00A0682E"/>
    <w:rsid w:val="00A24154"/>
    <w:rsid w:val="00A57AB8"/>
    <w:rsid w:val="00A7081B"/>
    <w:rsid w:val="00A90C7A"/>
    <w:rsid w:val="00AC3EC9"/>
    <w:rsid w:val="00AC62A5"/>
    <w:rsid w:val="00AD484B"/>
    <w:rsid w:val="00AF25BC"/>
    <w:rsid w:val="00AF4D20"/>
    <w:rsid w:val="00B433A8"/>
    <w:rsid w:val="00B81C49"/>
    <w:rsid w:val="00B925AC"/>
    <w:rsid w:val="00BD1582"/>
    <w:rsid w:val="00BE7702"/>
    <w:rsid w:val="00BF1BC8"/>
    <w:rsid w:val="00C02BE6"/>
    <w:rsid w:val="00C1511E"/>
    <w:rsid w:val="00C15FD1"/>
    <w:rsid w:val="00C309E3"/>
    <w:rsid w:val="00C770EE"/>
    <w:rsid w:val="00C77682"/>
    <w:rsid w:val="00C9671E"/>
    <w:rsid w:val="00C97BB7"/>
    <w:rsid w:val="00CA3D22"/>
    <w:rsid w:val="00CB47DE"/>
    <w:rsid w:val="00D517AE"/>
    <w:rsid w:val="00DB1628"/>
    <w:rsid w:val="00E37F49"/>
    <w:rsid w:val="00E5675E"/>
    <w:rsid w:val="00E57B76"/>
    <w:rsid w:val="00E844D5"/>
    <w:rsid w:val="00EA47D5"/>
    <w:rsid w:val="00EA60D9"/>
    <w:rsid w:val="00EA6230"/>
    <w:rsid w:val="00ED1209"/>
    <w:rsid w:val="00EE32E9"/>
    <w:rsid w:val="00F212BE"/>
    <w:rsid w:val="00F52F5D"/>
    <w:rsid w:val="00F6349B"/>
    <w:rsid w:val="00F75E77"/>
    <w:rsid w:val="00F87D6C"/>
    <w:rsid w:val="00F9056F"/>
    <w:rsid w:val="00FD249F"/>
    <w:rsid w:val="00FE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C15FD1"/>
    <w:pPr>
      <w:widowControl w:val="0"/>
      <w:suppressAutoHyphens/>
      <w:spacing w:after="0" w:line="37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0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C15FD1"/>
    <w:pPr>
      <w:widowControl w:val="0"/>
      <w:suppressAutoHyphens/>
      <w:spacing w:after="0" w:line="37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kluzina</dc:creator>
  <cp:keywords/>
  <dc:description/>
  <cp:lastModifiedBy>Александра Вячеславна бартева</cp:lastModifiedBy>
  <cp:revision>74</cp:revision>
  <cp:lastPrinted>2025-04-01T12:48:00Z</cp:lastPrinted>
  <dcterms:created xsi:type="dcterms:W3CDTF">2025-04-01T08:42:00Z</dcterms:created>
  <dcterms:modified xsi:type="dcterms:W3CDTF">2025-04-02T06:39:00Z</dcterms:modified>
</cp:coreProperties>
</file>